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97" w:rsidRPr="001568D7" w:rsidRDefault="00637B97" w:rsidP="00637B9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1568D7">
        <w:rPr>
          <w:b/>
          <w:iCs/>
          <w:sz w:val="36"/>
          <w:szCs w:val="36"/>
        </w:rPr>
        <w:t>Соглашение об определении долей в квартире, находящейся</w:t>
      </w:r>
    </w:p>
    <w:p w:rsidR="00637B97" w:rsidRPr="001568D7" w:rsidRDefault="00637B97" w:rsidP="00637B9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1568D7">
        <w:rPr>
          <w:b/>
          <w:iCs/>
          <w:sz w:val="36"/>
          <w:szCs w:val="36"/>
        </w:rPr>
        <w:t>в общей совместной собственности</w:t>
      </w:r>
    </w:p>
    <w:p w:rsidR="00637B97" w:rsidRPr="00EB7ECF" w:rsidRDefault="00637B97" w:rsidP="00637B97">
      <w:pPr>
        <w:rPr>
          <w:sz w:val="36"/>
          <w:szCs w:val="36"/>
        </w:rPr>
      </w:pP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"15" апреля 20</w:t>
      </w:r>
      <w:r w:rsidR="001568D7">
        <w:rPr>
          <w:sz w:val="36"/>
          <w:szCs w:val="36"/>
        </w:rPr>
        <w:t>18</w:t>
      </w:r>
      <w:r w:rsidRPr="00EB7ECF">
        <w:rPr>
          <w:sz w:val="36"/>
          <w:szCs w:val="36"/>
        </w:rPr>
        <w:t xml:space="preserve"> г.</w:t>
      </w:r>
      <w:r>
        <w:rPr>
          <w:sz w:val="36"/>
          <w:szCs w:val="36"/>
        </w:rPr>
        <w:t xml:space="preserve">                                     </w:t>
      </w:r>
      <w:r w:rsidRPr="00EB7ECF">
        <w:rPr>
          <w:sz w:val="36"/>
          <w:szCs w:val="36"/>
        </w:rPr>
        <w:t>г. Москва</w:t>
      </w:r>
    </w:p>
    <w:p w:rsidR="00637B97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Мы, граждане</w:t>
      </w:r>
      <w:r>
        <w:rPr>
          <w:sz w:val="36"/>
          <w:szCs w:val="36"/>
        </w:rPr>
        <w:t xml:space="preserve"> </w:t>
      </w:r>
      <w:r w:rsidRPr="00EB7ECF">
        <w:rPr>
          <w:sz w:val="36"/>
          <w:szCs w:val="36"/>
        </w:rPr>
        <w:t>Филатов Олег Васильевич, проживающий по адресу: г. Москва, улица Веселая, дом 44, кв. 80, паспорт серии 40 02 N 521743, выданный УВД Центрального района г. Москва 13.11.2002</w:t>
      </w:r>
      <w:r>
        <w:rPr>
          <w:sz w:val="36"/>
          <w:szCs w:val="36"/>
        </w:rPr>
        <w:t xml:space="preserve"> г. </w:t>
      </w:r>
      <w:r w:rsidRPr="00EB7ECF">
        <w:rPr>
          <w:sz w:val="36"/>
          <w:szCs w:val="36"/>
        </w:rPr>
        <w:t>и Гурова Марина Владимировна, проживающая по адресу: г. Москва, улица Веселая, дом 44, кв. 80, паспорт серии 40 01 N 824192, выданный УВД Центрального района г. Москва 21.02.2001</w:t>
      </w:r>
      <w:r>
        <w:rPr>
          <w:sz w:val="36"/>
          <w:szCs w:val="36"/>
        </w:rPr>
        <w:t xml:space="preserve"> г.</w:t>
      </w:r>
      <w:r w:rsidRPr="00EB7ECF">
        <w:rPr>
          <w:sz w:val="36"/>
          <w:szCs w:val="36"/>
        </w:rPr>
        <w:t>, именуемые в дальнейшем "собственники", договорились о нижеследующем: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 xml:space="preserve">Нам, Филатову Олегу Васильевичу и Гуровой Марине Владимировне, на праве общей собственности принадлежит квартира, состоящая из 4 комнат общей площадью </w:t>
      </w:r>
      <w:smartTag w:uri="urn:schemas-microsoft-com:office:smarttags" w:element="metricconverter">
        <w:smartTagPr>
          <w:attr w:name="ProductID" w:val="60 кв. м"/>
        </w:smartTagPr>
        <w:r w:rsidRPr="00EB7ECF">
          <w:rPr>
            <w:sz w:val="36"/>
            <w:szCs w:val="36"/>
          </w:rPr>
          <w:t>60 кв. м</w:t>
        </w:r>
      </w:smartTag>
      <w:r w:rsidRPr="00EB7ECF">
        <w:rPr>
          <w:sz w:val="36"/>
          <w:szCs w:val="36"/>
        </w:rPr>
        <w:t xml:space="preserve">, в том числе жилой площадью </w:t>
      </w:r>
      <w:smartTag w:uri="urn:schemas-microsoft-com:office:smarttags" w:element="metricconverter">
        <w:smartTagPr>
          <w:attr w:name="ProductID" w:val="30 кв. м"/>
        </w:smartTagPr>
        <w:r w:rsidRPr="00EB7ECF">
          <w:rPr>
            <w:sz w:val="36"/>
            <w:szCs w:val="36"/>
          </w:rPr>
          <w:t>30 кв. м</w:t>
        </w:r>
      </w:smartTag>
      <w:r w:rsidRPr="00EB7ECF">
        <w:rPr>
          <w:sz w:val="36"/>
          <w:szCs w:val="36"/>
        </w:rPr>
        <w:t>, именуемая далее "имущество", расположенная по адресу: г. Москва, улица Веселая, дом 44, кв. 80, на основании договора купли-продажи, от 25 сентября 2005 года, зарегистрированного в регистрационной палате, что подтверждается свидетельством о государственной регистрации права за N 1/56 серия 1254.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Настоящим соглашением мы договорились определить доли в указанном выше имуществе следующим образом: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Филатову Олегу Васильевичу - 1/2 от общего имущества;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Гуровой Марине Владимировне - 1/2 от общего имущества.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При продаже одним из сособственников доли, находящейся в общей собственности, третьим лицам, другой сособственник имеет право преимущественной покупки на продаваемую долю по той цене, за которую она будет продаваться.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lastRenderedPageBreak/>
        <w:t>Продавец доли, находящейся в общей собственности, обязан известить в письменной форме другого сособственника о намерении продать свою долю третьим лицам, с указанием цены и других условий продажи доли на позднее</w:t>
      </w:r>
      <w:r>
        <w:rPr>
          <w:sz w:val="36"/>
          <w:szCs w:val="36"/>
        </w:rPr>
        <w:t>,</w:t>
      </w:r>
      <w:r w:rsidRPr="00EB7ECF">
        <w:rPr>
          <w:sz w:val="36"/>
          <w:szCs w:val="36"/>
        </w:rPr>
        <w:t xml:space="preserve"> чем за месяц до дня предполагаемой продажи. Если сособственник откажется или не приобретет продаваемую долю в течение 30 дней с момента получения извещения, продавец вправе продать свою долю третьим лицам.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Каждый сособственник вправе требовать выдела доли, находящейся в общем имуществе.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Имущество, по поводу которого заключено соглашение, не продано, не обременено правами третьих лиц, не заложено, в споре и под запретом не состоит.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Право долевой собственности подлежит государственной регистрации. Все расходы, связанные с государственной регистрацией права, стороны несут самостоятельно.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Все остальные вопросы, не урегулированные настоящим соглашением, сособственники решают в соответствии с действующим гражданским законодательством РФ.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Все изменения и дополнения к настоящему соглашению должны совершаться в письменной форме и подписываться обоими сособственниками.</w:t>
      </w:r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Настоящее соглашение составлено в трех экземплярах, один из которых хранится в органах, осуществляющих государственную регистрацию прав на недвижимость, и по одному экземпляру у каждой стороны.</w:t>
      </w:r>
    </w:p>
    <w:p w:rsidR="001568D7" w:rsidRDefault="001568D7" w:rsidP="00637B9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637B97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Подписи сособственников:</w:t>
      </w:r>
    </w:p>
    <w:p w:rsidR="001568D7" w:rsidRPr="00EB7ECF" w:rsidRDefault="001568D7" w:rsidP="00637B97">
      <w:pPr>
        <w:pStyle w:val="a3"/>
        <w:spacing w:before="0" w:beforeAutospacing="0" w:after="0" w:afterAutospacing="0"/>
        <w:rPr>
          <w:sz w:val="36"/>
          <w:szCs w:val="36"/>
        </w:rPr>
      </w:pPr>
      <w:bookmarkStart w:id="0" w:name="_GoBack"/>
      <w:bookmarkEnd w:id="0"/>
    </w:p>
    <w:p w:rsidR="00637B97" w:rsidRPr="00EB7ECF" w:rsidRDefault="00637B97" w:rsidP="00637B97">
      <w:pPr>
        <w:pStyle w:val="a3"/>
        <w:spacing w:before="0" w:beforeAutospacing="0" w:after="0" w:afterAutospacing="0"/>
        <w:rPr>
          <w:sz w:val="36"/>
          <w:szCs w:val="36"/>
        </w:rPr>
      </w:pPr>
      <w:r w:rsidRPr="00EB7ECF">
        <w:rPr>
          <w:sz w:val="36"/>
          <w:szCs w:val="36"/>
        </w:rPr>
        <w:t>_____________________ Филатов О.В.</w:t>
      </w:r>
    </w:p>
    <w:p w:rsidR="00637B97" w:rsidRPr="00EB7ECF" w:rsidRDefault="00637B97" w:rsidP="00637B97">
      <w:pPr>
        <w:rPr>
          <w:sz w:val="36"/>
          <w:szCs w:val="36"/>
        </w:rPr>
      </w:pPr>
      <w:r w:rsidRPr="00EB7ECF">
        <w:rPr>
          <w:sz w:val="36"/>
          <w:szCs w:val="36"/>
        </w:rPr>
        <w:t>_____________________ Гурова М.В.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B9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8D7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B97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8C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BE6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7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Krokoz™ Inc.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2018-12-14T01:21:00Z</dcterms:created>
  <dcterms:modified xsi:type="dcterms:W3CDTF">2018-12-14T01:21:00Z</dcterms:modified>
</cp:coreProperties>
</file>