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36" w:rsidRDefault="006A3704">
      <w:pPr>
        <w:spacing w:after="0" w:line="259" w:lineRule="auto"/>
        <w:ind w:left="1124" w:right="2" w:hanging="10"/>
        <w:jc w:val="center"/>
      </w:pPr>
      <w:bookmarkStart w:id="0" w:name="_GoBack"/>
      <w:bookmarkEnd w:id="0"/>
      <w:r>
        <w:rPr>
          <w:b/>
          <w:i/>
          <w:sz w:val="24"/>
        </w:rPr>
        <w:t xml:space="preserve">ДОГОВОР </w:t>
      </w:r>
    </w:p>
    <w:p w:rsidR="00F23736" w:rsidRDefault="006A3704">
      <w:pPr>
        <w:spacing w:after="0" w:line="259" w:lineRule="auto"/>
        <w:ind w:left="1124" w:right="0" w:hanging="10"/>
        <w:jc w:val="center"/>
      </w:pPr>
      <w:r>
        <w:rPr>
          <w:b/>
          <w:i/>
          <w:sz w:val="24"/>
        </w:rPr>
        <w:t xml:space="preserve"> участия в долевом строительстве № ____/М-39 </w:t>
      </w:r>
    </w:p>
    <w:p w:rsidR="00F23736" w:rsidRDefault="006A3704">
      <w:pPr>
        <w:spacing w:line="259" w:lineRule="auto"/>
        <w:ind w:left="2185" w:right="0" w:firstLine="0"/>
        <w:jc w:val="left"/>
      </w:pPr>
      <w:r>
        <w:t xml:space="preserve"> </w:t>
      </w:r>
    </w:p>
    <w:p w:rsidR="00F23736" w:rsidRDefault="006A3704">
      <w:pPr>
        <w:spacing w:after="0" w:line="259" w:lineRule="auto"/>
        <w:ind w:left="1119" w:right="0" w:firstLine="0"/>
        <w:jc w:val="center"/>
      </w:pPr>
      <w:r>
        <w:rPr>
          <w:b/>
          <w:i/>
        </w:rPr>
        <w:t xml:space="preserve">г. Клин Московская область                   _____________ __ две тысячи ______ года </w:t>
      </w:r>
    </w:p>
    <w:p w:rsidR="00F23736" w:rsidRDefault="006A3704">
      <w:pPr>
        <w:spacing w:after="0" w:line="259" w:lineRule="auto"/>
        <w:ind w:right="0" w:firstLine="0"/>
        <w:jc w:val="left"/>
      </w:pPr>
      <w:r>
        <w:t xml:space="preserve"> </w:t>
      </w:r>
    </w:p>
    <w:p w:rsidR="00F23736" w:rsidRDefault="006A3704">
      <w:pPr>
        <w:ind w:left="1630" w:right="516"/>
      </w:pPr>
      <w:r>
        <w:rPr>
          <w:b/>
        </w:rPr>
        <w:t xml:space="preserve">Общество с ограниченной ответственностью «Компания </w:t>
      </w:r>
      <w:proofErr w:type="spellStart"/>
      <w:r>
        <w:rPr>
          <w:b/>
        </w:rPr>
        <w:t>ТехноСтройОлимп</w:t>
      </w:r>
      <w:proofErr w:type="spellEnd"/>
      <w:r>
        <w:rPr>
          <w:b/>
        </w:rPr>
        <w:t>»</w:t>
      </w:r>
      <w:r>
        <w:t xml:space="preserve">, в лице Генерального директора </w:t>
      </w:r>
      <w:proofErr w:type="spellStart"/>
      <w:r>
        <w:t>Поставничевой</w:t>
      </w:r>
      <w:proofErr w:type="spellEnd"/>
      <w:r>
        <w:t xml:space="preserve"> Ирины Владимировны, действующей на основании Устава, именуемое в дальнейшем </w:t>
      </w:r>
      <w:r>
        <w:rPr>
          <w:b/>
        </w:rPr>
        <w:t>«Застройщик»</w:t>
      </w:r>
      <w:r>
        <w:t xml:space="preserve">, с одной стороны и </w:t>
      </w:r>
    </w:p>
    <w:p w:rsidR="00F23736" w:rsidRDefault="006A3704">
      <w:pPr>
        <w:ind w:left="1630" w:right="516"/>
      </w:pPr>
      <w:r>
        <w:rPr>
          <w:b/>
        </w:rPr>
        <w:t>________________</w:t>
      </w:r>
      <w:r>
        <w:t>,</w:t>
      </w:r>
      <w:r>
        <w:rPr>
          <w:b/>
        </w:rPr>
        <w:t xml:space="preserve"> </w:t>
      </w:r>
      <w:r>
        <w:t>именуемый(</w:t>
      </w:r>
      <w:proofErr w:type="spellStart"/>
      <w:r>
        <w:t>ая</w:t>
      </w:r>
      <w:proofErr w:type="spellEnd"/>
      <w:r>
        <w:t xml:space="preserve">) в дальнейшем </w:t>
      </w:r>
      <w:r>
        <w:rPr>
          <w:b/>
        </w:rPr>
        <w:t>«Участник долевого строительства»,</w:t>
      </w:r>
      <w:r>
        <w:t xml:space="preserve"> с другой стороны, при</w:t>
      </w:r>
      <w:r>
        <w:t xml:space="preserve"> совместном упоминании именуемые в дальнейшем </w:t>
      </w:r>
      <w:r>
        <w:rPr>
          <w:b/>
        </w:rPr>
        <w:t>«Стороны»,</w:t>
      </w:r>
      <w:r>
        <w:t xml:space="preserve"> заключили настоящий договор (далее </w:t>
      </w:r>
      <w:r>
        <w:rPr>
          <w:b/>
        </w:rPr>
        <w:t xml:space="preserve">«Договор») </w:t>
      </w:r>
      <w:r>
        <w:t xml:space="preserve">о нижеследующем: </w:t>
      </w:r>
    </w:p>
    <w:p w:rsidR="00F23736" w:rsidRDefault="006A3704">
      <w:pPr>
        <w:spacing w:after="30" w:line="259" w:lineRule="auto"/>
        <w:ind w:left="1173" w:right="0" w:firstLine="0"/>
        <w:jc w:val="center"/>
      </w:pPr>
      <w:r>
        <w:t xml:space="preserve"> </w:t>
      </w:r>
    </w:p>
    <w:p w:rsidR="00F23736" w:rsidRDefault="006A3704">
      <w:pPr>
        <w:pStyle w:val="1"/>
        <w:ind w:left="1848" w:right="721"/>
      </w:pPr>
      <w:r>
        <w:t xml:space="preserve">Статья 1. Основные понятия и их толкование </w:t>
      </w:r>
    </w:p>
    <w:p w:rsidR="00F23736" w:rsidRDefault="006A3704">
      <w:pPr>
        <w:spacing w:after="20" w:line="259" w:lineRule="auto"/>
        <w:ind w:left="1173" w:right="0" w:firstLine="0"/>
        <w:jc w:val="center"/>
      </w:pPr>
      <w:r>
        <w:rPr>
          <w:b/>
        </w:rPr>
        <w:t xml:space="preserve"> </w:t>
      </w:r>
    </w:p>
    <w:p w:rsidR="00F23736" w:rsidRDefault="006A3704">
      <w:pPr>
        <w:ind w:left="1630" w:right="516"/>
      </w:pPr>
      <w:r>
        <w:rPr>
          <w:b/>
        </w:rPr>
        <w:t>1.1.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Застройщик – ООО «Компания </w:t>
      </w:r>
      <w:proofErr w:type="spellStart"/>
      <w:r>
        <w:rPr>
          <w:b/>
        </w:rPr>
        <w:t>ТехноСтройОлимп</w:t>
      </w:r>
      <w:proofErr w:type="spellEnd"/>
      <w:r>
        <w:rPr>
          <w:b/>
        </w:rPr>
        <w:t>» (</w:t>
      </w:r>
      <w:r>
        <w:t>ИНН: 7709763372, ОГРН: 1077761840727, дата государственной регистрации: 29.10.2007 года, наименование регистрирующего органа: МИФНС № 46 по г. Москве, КПП: 773001001</w:t>
      </w:r>
      <w:r>
        <w:rPr>
          <w:b/>
        </w:rPr>
        <w:t xml:space="preserve">, </w:t>
      </w:r>
      <w:r>
        <w:t>адрес постоянно действующего исполнительного органа: Россия, город Москва, Кутузовский пр</w:t>
      </w:r>
      <w:r>
        <w:t>оспект, д. 41, офис 7, пользующееся на праве аренды земельным участком с кадастровым номером __________, расположенным по адресу:</w:t>
      </w:r>
      <w:r>
        <w:rPr>
          <w:b/>
        </w:rPr>
        <w:t xml:space="preserve"> Московская область, Клинский муниципальный район, городское поселение Клин, г. Клин, ___________ </w:t>
      </w:r>
      <w:r>
        <w:t>и привлекающее денежные средс</w:t>
      </w:r>
      <w:r>
        <w:t>тва физических и/или юридических лиц для строительства (создания) Дома  в соответствии с проектной документацией и на основании полученного разрешения на строительство. Строительно-монтажные работы осуществляются путем привлечения третьих лиц, имеющих допу</w:t>
      </w:r>
      <w:r>
        <w:t xml:space="preserve">ски саморегулируемых организаций на производство соответствующих видов работ.  </w:t>
      </w:r>
    </w:p>
    <w:p w:rsidR="00F23736" w:rsidRDefault="006A3704">
      <w:pPr>
        <w:ind w:left="1630" w:right="516"/>
      </w:pPr>
      <w:r>
        <w:rPr>
          <w:b/>
        </w:rPr>
        <w:t>1.2.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Участник долевого строительства</w:t>
      </w:r>
      <w:r>
        <w:t xml:space="preserve"> </w:t>
      </w:r>
      <w:r>
        <w:rPr>
          <w:b/>
        </w:rPr>
        <w:t>(Участник)</w:t>
      </w:r>
      <w:r>
        <w:t xml:space="preserve"> – физические и/или юридические лица, денежные средства которых привлечены для долевого строительства многоквартирного жилого дом</w:t>
      </w:r>
      <w:r>
        <w:t>а и у которых в дальнейшем возникает право собственности на построенный объект долевого строительства и право общей долевой собственности на общее имущество в жилом доме.</w:t>
      </w:r>
      <w:r>
        <w:rPr>
          <w:b/>
        </w:rPr>
        <w:t xml:space="preserve"> </w:t>
      </w:r>
    </w:p>
    <w:p w:rsidR="00F23736" w:rsidRDefault="006A3704">
      <w:pPr>
        <w:spacing w:after="0" w:line="259" w:lineRule="auto"/>
        <w:ind w:left="10" w:right="519" w:hanging="10"/>
        <w:jc w:val="right"/>
      </w:pPr>
      <w:r>
        <w:rPr>
          <w:b/>
        </w:rPr>
        <w:t>1.3.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Дом – </w:t>
      </w:r>
      <w:r>
        <w:t xml:space="preserve">многоквартирный жилой дом, расположенный по строительному адресу: </w:t>
      </w:r>
    </w:p>
    <w:p w:rsidR="00F23736" w:rsidRDefault="006A3704">
      <w:pPr>
        <w:spacing w:after="4" w:line="262" w:lineRule="auto"/>
        <w:ind w:left="1655" w:right="0" w:hanging="10"/>
        <w:jc w:val="left"/>
      </w:pPr>
      <w:r>
        <w:rPr>
          <w:b/>
        </w:rPr>
        <w:t>Москов</w:t>
      </w:r>
      <w:r>
        <w:rPr>
          <w:b/>
        </w:rPr>
        <w:t>ская область, Клинский муниципальный район, городское поселение Клин, г. Клин, ______________</w:t>
      </w:r>
      <w:proofErr w:type="gramStart"/>
      <w:r>
        <w:rPr>
          <w:b/>
        </w:rPr>
        <w:t>_</w:t>
      </w:r>
      <w:r>
        <w:t>,  в</w:t>
      </w:r>
      <w:proofErr w:type="gramEnd"/>
      <w:r>
        <w:t xml:space="preserve"> состав которого входит Объект долевого строительства.  </w:t>
      </w:r>
    </w:p>
    <w:p w:rsidR="00F23736" w:rsidRDefault="006A3704">
      <w:pPr>
        <w:ind w:left="1630" w:right="516"/>
      </w:pPr>
      <w:r>
        <w:rPr>
          <w:b/>
        </w:rPr>
        <w:t>1.4.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Объект долевого строительства (далее равнозначно - Объект, Квартира) – </w:t>
      </w:r>
      <w:r>
        <w:t>жилое помещение, располож</w:t>
      </w:r>
      <w:r>
        <w:t xml:space="preserve">енное в доме, расположенное в Доме, </w:t>
      </w:r>
      <w:proofErr w:type="gramStart"/>
      <w:r>
        <w:t>подлежащее  передаче</w:t>
      </w:r>
      <w:proofErr w:type="gramEnd"/>
      <w:r>
        <w:t xml:space="preserve"> Участнику долевого строительства после получения разрешения на ввод Дома  в эксплуатацию, имеющее следующие проектные характеристики: </w:t>
      </w:r>
      <w:r>
        <w:rPr>
          <w:b/>
        </w:rPr>
        <w:t xml:space="preserve"> </w:t>
      </w:r>
    </w:p>
    <w:tbl>
      <w:tblPr>
        <w:tblStyle w:val="TableGrid"/>
        <w:tblW w:w="9573" w:type="dxa"/>
        <w:tblInd w:w="1537" w:type="dxa"/>
        <w:tblCellMar>
          <w:top w:w="6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239"/>
        <w:gridCol w:w="1239"/>
        <w:gridCol w:w="1562"/>
        <w:gridCol w:w="2413"/>
        <w:gridCol w:w="1757"/>
        <w:gridCol w:w="1363"/>
      </w:tblGrid>
      <w:tr w:rsidR="00F23736">
        <w:trPr>
          <w:trHeight w:val="1527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Дом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>Квартира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Этаж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2" w:line="236" w:lineRule="auto"/>
              <w:ind w:left="0" w:right="0" w:firstLine="0"/>
              <w:jc w:val="center"/>
            </w:pPr>
            <w:r>
              <w:rPr>
                <w:b/>
              </w:rPr>
              <w:t xml:space="preserve">Общая площадь с учетом </w:t>
            </w:r>
          </w:p>
          <w:p w:rsidR="00F23736" w:rsidRDefault="006A3704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неотапливаемых </w:t>
            </w:r>
          </w:p>
          <w:p w:rsidR="00F23736" w:rsidRDefault="006A3704">
            <w:pPr>
              <w:spacing w:after="0" w:line="259" w:lineRule="auto"/>
              <w:ind w:left="15" w:right="0" w:hanging="15"/>
              <w:jc w:val="center"/>
            </w:pPr>
            <w:r>
              <w:rPr>
                <w:b/>
              </w:rPr>
              <w:t>помещений (согласно проектной документации)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Общая площадь жилого помещения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Жилая площадью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23736">
        <w:trPr>
          <w:trHeight w:val="264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1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2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3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4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5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6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23736">
        <w:trPr>
          <w:trHeight w:val="76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50" w:line="236" w:lineRule="auto"/>
              <w:ind w:left="0" w:right="0" w:firstLine="0"/>
              <w:jc w:val="center"/>
            </w:pPr>
            <w:r>
              <w:t xml:space="preserve">Условный проектный </w:t>
            </w:r>
          </w:p>
          <w:p w:rsidR="00F23736" w:rsidRDefault="006A3704">
            <w:pPr>
              <w:spacing w:after="0" w:line="259" w:lineRule="auto"/>
              <w:ind w:left="0" w:right="53" w:firstLine="0"/>
              <w:jc w:val="center"/>
            </w:pPr>
            <w:r>
              <w:t>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50" w:line="236" w:lineRule="auto"/>
              <w:ind w:left="0" w:right="0" w:firstLine="0"/>
              <w:jc w:val="center"/>
            </w:pPr>
            <w:r>
              <w:t xml:space="preserve">Условный проектный </w:t>
            </w:r>
          </w:p>
          <w:p w:rsidR="00F23736" w:rsidRDefault="006A3704">
            <w:pPr>
              <w:spacing w:after="0" w:line="259" w:lineRule="auto"/>
              <w:ind w:left="0" w:right="54" w:firstLine="0"/>
              <w:jc w:val="center"/>
            </w:pPr>
            <w:r>
              <w:t>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0" w:line="259" w:lineRule="auto"/>
              <w:ind w:left="0" w:right="0" w:firstLine="0"/>
              <w:jc w:val="center"/>
            </w:pPr>
            <w:r>
              <w:t>Расположение объекта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0" w:line="259" w:lineRule="auto"/>
              <w:ind w:left="304" w:right="299" w:firstLine="0"/>
              <w:jc w:val="center"/>
            </w:pPr>
            <w:r>
              <w:t>Квадратный</w:t>
            </w:r>
            <w:r>
              <w:rPr>
                <w:sz w:val="24"/>
              </w:rPr>
              <w:t xml:space="preserve"> </w:t>
            </w:r>
            <w:r>
              <w:t>метр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0" w:line="259" w:lineRule="auto"/>
              <w:ind w:left="0" w:right="0" w:firstLine="0"/>
              <w:jc w:val="center"/>
            </w:pPr>
            <w:r>
              <w:t>Квадратный метр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0" w:line="259" w:lineRule="auto"/>
              <w:ind w:left="0" w:right="0" w:firstLine="0"/>
              <w:jc w:val="center"/>
            </w:pPr>
            <w:r>
              <w:t>Квадратный метр</w:t>
            </w:r>
            <w:r>
              <w:rPr>
                <w:sz w:val="24"/>
              </w:rPr>
              <w:t xml:space="preserve"> </w:t>
            </w:r>
          </w:p>
        </w:tc>
      </w:tr>
      <w:tr w:rsidR="00F23736">
        <w:trPr>
          <w:trHeight w:val="324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F23736" w:rsidRDefault="006A3704">
      <w:pPr>
        <w:ind w:left="1630" w:right="516"/>
      </w:pPr>
      <w:r>
        <w:t>Окончательные площади Объекта долевого строительства определяются по результатам обмеров органами технической инвентаризации (по данным технического паспорта Дома) после ввода Дома в эксплуатацию.  Окончательная площадь Объекта долевого строительства указы</w:t>
      </w:r>
      <w:r>
        <w:t xml:space="preserve">вается в </w:t>
      </w:r>
      <w:r>
        <w:rPr>
          <w:b/>
        </w:rPr>
        <w:t>Акте сверки взаимных расчетов между Сторонами</w:t>
      </w:r>
      <w:r>
        <w:t xml:space="preserve"> и в </w:t>
      </w:r>
      <w:r>
        <w:rPr>
          <w:b/>
        </w:rPr>
        <w:t>Акте приема-передачи Объект</w:t>
      </w:r>
      <w:r>
        <w:t xml:space="preserve">а.  </w:t>
      </w:r>
    </w:p>
    <w:p w:rsidR="00F23736" w:rsidRDefault="006A3704">
      <w:pPr>
        <w:ind w:left="1630" w:right="516"/>
      </w:pPr>
      <w:r>
        <w:rPr>
          <w:b/>
        </w:rPr>
        <w:lastRenderedPageBreak/>
        <w:t>1.5.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Технический паспорт Дома -</w:t>
      </w:r>
      <w:r>
        <w:t xml:space="preserve">  документация Органа технической инвентаризации с характеристиками Объекта долевого строительства.  </w:t>
      </w:r>
    </w:p>
    <w:p w:rsidR="00F23736" w:rsidRDefault="006A3704">
      <w:pPr>
        <w:ind w:left="1630" w:right="516"/>
      </w:pPr>
      <w:r>
        <w:rPr>
          <w:b/>
        </w:rPr>
        <w:t>1.6.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Характеристики Объекта доле</w:t>
      </w:r>
      <w:r>
        <w:rPr>
          <w:b/>
        </w:rPr>
        <w:t>вого строительства, указанные в техническом паспорте Дома -</w:t>
      </w:r>
      <w:r>
        <w:t xml:space="preserve">  характеристики Объекта долевого строительства, указываемые в документации органа технической инвентаризации после ввода Дома в эксплуатацию.  </w:t>
      </w:r>
    </w:p>
    <w:p w:rsidR="00F23736" w:rsidRDefault="006A3704">
      <w:pPr>
        <w:tabs>
          <w:tab w:val="center" w:pos="2377"/>
          <w:tab w:val="center" w:pos="5058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>1.7.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Цена договора </w:t>
      </w:r>
      <w:proofErr w:type="gramStart"/>
      <w:r>
        <w:rPr>
          <w:b/>
        </w:rPr>
        <w:t>–</w:t>
      </w:r>
      <w:r>
        <w:t xml:space="preserve">  размер</w:t>
      </w:r>
      <w:proofErr w:type="gramEnd"/>
      <w:r>
        <w:t xml:space="preserve"> долевого взноса. </w:t>
      </w:r>
    </w:p>
    <w:p w:rsidR="00F23736" w:rsidRDefault="006A3704">
      <w:pPr>
        <w:spacing w:after="0" w:line="259" w:lineRule="auto"/>
        <w:ind w:left="1173" w:right="0" w:firstLine="0"/>
        <w:jc w:val="center"/>
      </w:pPr>
      <w:r>
        <w:t xml:space="preserve"> </w:t>
      </w:r>
    </w:p>
    <w:p w:rsidR="00F23736" w:rsidRDefault="006A3704">
      <w:pPr>
        <w:pStyle w:val="1"/>
        <w:ind w:left="1848" w:right="722"/>
      </w:pPr>
      <w:r>
        <w:t xml:space="preserve">Статья 2. Правовые основания для заключения Договора </w:t>
      </w:r>
    </w:p>
    <w:p w:rsidR="00F23736" w:rsidRDefault="006A3704">
      <w:pPr>
        <w:spacing w:line="259" w:lineRule="auto"/>
        <w:ind w:right="0" w:firstLine="0"/>
        <w:jc w:val="left"/>
      </w:pPr>
      <w:r>
        <w:rPr>
          <w:b/>
        </w:rPr>
        <w:t xml:space="preserve"> </w:t>
      </w:r>
    </w:p>
    <w:p w:rsidR="00F23736" w:rsidRDefault="006A3704">
      <w:pPr>
        <w:ind w:left="2212" w:right="516" w:firstLine="0"/>
      </w:pPr>
      <w:r>
        <w:rPr>
          <w:b/>
        </w:rPr>
        <w:t xml:space="preserve">2.1. </w:t>
      </w:r>
      <w:r>
        <w:t xml:space="preserve">Основанием для заключения Договора является: </w:t>
      </w:r>
    </w:p>
    <w:p w:rsidR="00F23736" w:rsidRDefault="006A3704">
      <w:pPr>
        <w:ind w:left="2212" w:right="516" w:firstLine="0"/>
      </w:pPr>
      <w:r>
        <w:t xml:space="preserve">2.1.1. Гражданский Кодекс Российской Федерации; </w:t>
      </w:r>
    </w:p>
    <w:p w:rsidR="00F23736" w:rsidRDefault="006A3704">
      <w:pPr>
        <w:ind w:left="1630" w:right="516"/>
      </w:pPr>
      <w:r>
        <w:t>2.1.2. Федеральный закон Российской Федерации от 30 декабря 2004 года № 214-</w:t>
      </w:r>
      <w:r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 </w:t>
      </w:r>
    </w:p>
    <w:p w:rsidR="00F23736" w:rsidRDefault="006A3704">
      <w:pPr>
        <w:ind w:left="1630" w:right="516"/>
      </w:pPr>
      <w:r>
        <w:rPr>
          <w:b/>
        </w:rPr>
        <w:t xml:space="preserve">2.2. </w:t>
      </w:r>
      <w:r>
        <w:t>Застройщик осуществляет строительство (</w:t>
      </w:r>
      <w:proofErr w:type="gramStart"/>
      <w:r>
        <w:t>создание)  многоквартирного</w:t>
      </w:r>
      <w:proofErr w:type="gramEnd"/>
      <w:r>
        <w:t xml:space="preserve"> жилого дома на</w:t>
      </w:r>
      <w:r>
        <w:t xml:space="preserve"> основании: </w:t>
      </w:r>
    </w:p>
    <w:p w:rsidR="00F23736" w:rsidRDefault="006A3704">
      <w:pPr>
        <w:spacing w:after="0" w:line="259" w:lineRule="auto"/>
        <w:ind w:left="10" w:right="519" w:hanging="10"/>
        <w:jc w:val="right"/>
      </w:pPr>
      <w:r>
        <w:t xml:space="preserve">2.2.1. Договора аренды земельного участка № _____ от ______ года, зарегистрированный </w:t>
      </w:r>
    </w:p>
    <w:p w:rsidR="00F23736" w:rsidRDefault="006A3704">
      <w:pPr>
        <w:ind w:left="1630" w:right="516" w:firstLine="0"/>
      </w:pPr>
      <w:r>
        <w:t xml:space="preserve">Управлением Федеральной службы государственной регистрации, кадастра и картографии по Московской области ___________ </w:t>
      </w:r>
      <w:proofErr w:type="gramStart"/>
      <w:r>
        <w:t>года  №</w:t>
      </w:r>
      <w:proofErr w:type="gramEnd"/>
      <w:r>
        <w:t xml:space="preserve"> ___________. </w:t>
      </w:r>
    </w:p>
    <w:p w:rsidR="00F23736" w:rsidRDefault="006A3704">
      <w:pPr>
        <w:ind w:left="1630" w:right="516" w:firstLine="0"/>
      </w:pPr>
      <w:r>
        <w:t xml:space="preserve">       2.2.2.Разре</w:t>
      </w:r>
      <w:r>
        <w:t xml:space="preserve">шения на строительство № RU _______________ от ___________ года, выданного Администрацией Клинского муниципального района </w:t>
      </w:r>
      <w:proofErr w:type="gramStart"/>
      <w:r>
        <w:t>Московской  области</w:t>
      </w:r>
      <w:proofErr w:type="gramEnd"/>
      <w:r>
        <w:t xml:space="preserve">; </w:t>
      </w:r>
    </w:p>
    <w:p w:rsidR="00F23736" w:rsidRDefault="006A3704">
      <w:pPr>
        <w:ind w:left="1630" w:right="516"/>
      </w:pPr>
      <w:r>
        <w:t xml:space="preserve">2.3. Проектная декларация от _________ 2014 г., опубликована на официальном Интернет сайте Застройщика: </w:t>
      </w:r>
      <w:r>
        <w:rPr>
          <w:u w:val="single" w:color="000000"/>
        </w:rPr>
        <w:t>www.toli</w:t>
      </w:r>
      <w:r>
        <w:rPr>
          <w:u w:val="single" w:color="000000"/>
        </w:rPr>
        <w:t>mp.ru.</w:t>
      </w:r>
      <w:r>
        <w:t xml:space="preserve"> </w:t>
      </w:r>
    </w:p>
    <w:p w:rsidR="00F23736" w:rsidRDefault="006A3704">
      <w:pPr>
        <w:pStyle w:val="1"/>
        <w:ind w:left="1848" w:right="722"/>
      </w:pPr>
      <w:r>
        <w:t xml:space="preserve">Статья 3. Предмет договора </w:t>
      </w:r>
    </w:p>
    <w:p w:rsidR="00F23736" w:rsidRDefault="006A3704">
      <w:pPr>
        <w:spacing w:after="15" w:line="259" w:lineRule="auto"/>
        <w:ind w:left="1173" w:right="0" w:firstLine="0"/>
        <w:jc w:val="center"/>
      </w:pPr>
      <w:r>
        <w:rPr>
          <w:b/>
        </w:rPr>
        <w:t xml:space="preserve"> </w:t>
      </w:r>
    </w:p>
    <w:p w:rsidR="00F23736" w:rsidRDefault="006A3704">
      <w:pPr>
        <w:ind w:left="1630" w:right="516"/>
      </w:pPr>
      <w:r>
        <w:rPr>
          <w:b/>
        </w:rPr>
        <w:t>3.1.</w:t>
      </w:r>
      <w:r>
        <w:t xml:space="preserve"> Предметом Договора является участие Участника долевого строительства в финансировании строительства (создания) Дома с целью приобретения Участником долевого строительства в собственность Объекта долевого строитель</w:t>
      </w:r>
      <w:r>
        <w:t xml:space="preserve">ства, указанного в пункте </w:t>
      </w:r>
      <w:r>
        <w:rPr>
          <w:b/>
        </w:rPr>
        <w:t>1.4 статьи 1</w:t>
      </w:r>
      <w:r>
        <w:t xml:space="preserve"> настоящего Договора, после получения Застройщиком разрешения на ввод Дома в эксплуатацию.  </w:t>
      </w:r>
    </w:p>
    <w:p w:rsidR="00F23736" w:rsidRDefault="006A3704">
      <w:pPr>
        <w:ind w:left="1630" w:right="516"/>
      </w:pPr>
      <w:r>
        <w:rPr>
          <w:b/>
        </w:rPr>
        <w:t>3.2.</w:t>
      </w:r>
      <w:r>
        <w:t xml:space="preserve"> Финансирование Участником долевого строительства в размере, указанном в статье 5 </w:t>
      </w:r>
    </w:p>
    <w:p w:rsidR="00F23736" w:rsidRDefault="006A3704">
      <w:pPr>
        <w:ind w:left="1630" w:right="516"/>
      </w:pPr>
      <w:r>
        <w:t>Договора, является основанием для возн</w:t>
      </w:r>
      <w:r>
        <w:t xml:space="preserve">икновения с момента государственной регистрации права собственности Участника долевого строительства на Объект долевого строительства. </w:t>
      </w:r>
    </w:p>
    <w:p w:rsidR="00F23736" w:rsidRDefault="006A3704">
      <w:pPr>
        <w:ind w:left="1630" w:right="516"/>
      </w:pPr>
      <w:r>
        <w:rPr>
          <w:b/>
        </w:rPr>
        <w:t>3.3</w:t>
      </w:r>
      <w:r>
        <w:t>. Состав Объекта долевого строительства и его проектные характеристики согласованы Сторонами в Приложении № 1 к Догов</w:t>
      </w:r>
      <w:r>
        <w:t xml:space="preserve">ору, являющемся его неотъемлемой частью.  </w:t>
      </w:r>
    </w:p>
    <w:p w:rsidR="00F23736" w:rsidRDefault="006A3704">
      <w:pPr>
        <w:ind w:left="1630" w:right="516"/>
      </w:pPr>
      <w:r>
        <w:t xml:space="preserve">Участник долевого строительства ознакомлен и согласен с тем, что окончательные характеристики Объекта долевого строительства, </w:t>
      </w:r>
      <w:proofErr w:type="gramStart"/>
      <w:r>
        <w:t>указанные  в</w:t>
      </w:r>
      <w:proofErr w:type="gramEnd"/>
      <w:r>
        <w:t xml:space="preserve"> техническом паспорте Дома, составленном  органом технической инвентаризаци</w:t>
      </w:r>
      <w:r>
        <w:t xml:space="preserve">и после ввода Дома в эксплуатацию, могут не совпадать с проектными характеристиками, указанными в пункте </w:t>
      </w:r>
      <w:r>
        <w:rPr>
          <w:b/>
        </w:rPr>
        <w:t>1.4. статьи 1</w:t>
      </w:r>
      <w:r>
        <w:t xml:space="preserve"> и в Приложении №1 к Договору. При этом верными считаются данные, указанные </w:t>
      </w:r>
      <w:r>
        <w:rPr>
          <w:b/>
        </w:rPr>
        <w:t>техническом паспорте Дома</w:t>
      </w:r>
      <w:r>
        <w:t xml:space="preserve">. </w:t>
      </w:r>
    </w:p>
    <w:p w:rsidR="00F23736" w:rsidRDefault="006A3704">
      <w:pPr>
        <w:ind w:left="1630" w:right="516"/>
      </w:pPr>
      <w:r>
        <w:rPr>
          <w:b/>
        </w:rPr>
        <w:t xml:space="preserve">3.4. </w:t>
      </w:r>
      <w:r>
        <w:t>В Договоре указан строительны</w:t>
      </w:r>
      <w:r>
        <w:t>й адрес Объекта долевого строительства. После ввода Дома в эксплуатацию Объекту долевого строительства присваивается почтовый адрес. Смена строительного адреса Объекта долевого строительства на почтовый адрес оформляется путем внесения письменных изменений</w:t>
      </w:r>
      <w:r>
        <w:t xml:space="preserve"> в пункт </w:t>
      </w:r>
      <w:r>
        <w:rPr>
          <w:b/>
        </w:rPr>
        <w:t>1.4 статьи 1</w:t>
      </w:r>
      <w:r>
        <w:t xml:space="preserve"> и в Приложение №1 Договора, посредством заключения дополнительного соглашения к Договору. </w:t>
      </w:r>
    </w:p>
    <w:p w:rsidR="00F23736" w:rsidRDefault="006A3704">
      <w:pPr>
        <w:ind w:left="1630" w:right="516"/>
      </w:pPr>
      <w:r>
        <w:rPr>
          <w:b/>
        </w:rPr>
        <w:t>3.5</w:t>
      </w:r>
      <w:r>
        <w:t xml:space="preserve">. Участник долевого строительства приобретает право собственности на Объект долевого строительства только после полной оплаты </w:t>
      </w:r>
      <w:r>
        <w:rPr>
          <w:b/>
        </w:rPr>
        <w:t>Цены договора</w:t>
      </w:r>
      <w:r>
        <w:t>,</w:t>
      </w:r>
      <w:r>
        <w:t xml:space="preserve"> определенной в соответствии с положениями ст.</w:t>
      </w:r>
      <w:proofErr w:type="gramStart"/>
      <w:r>
        <w:t>5  настоящего</w:t>
      </w:r>
      <w:proofErr w:type="gramEnd"/>
      <w:r>
        <w:t xml:space="preserve"> Договора, с момента государственной регистрации права собственности.  </w:t>
      </w:r>
    </w:p>
    <w:p w:rsidR="00F23736" w:rsidRDefault="006A3704">
      <w:pPr>
        <w:spacing w:after="30" w:line="259" w:lineRule="auto"/>
        <w:ind w:left="2212" w:right="0" w:firstLine="0"/>
        <w:jc w:val="left"/>
      </w:pPr>
      <w:r>
        <w:t xml:space="preserve"> </w:t>
      </w:r>
    </w:p>
    <w:p w:rsidR="00F23736" w:rsidRDefault="006A3704">
      <w:pPr>
        <w:pStyle w:val="1"/>
        <w:spacing w:after="4" w:line="262" w:lineRule="auto"/>
        <w:ind w:left="3775"/>
        <w:jc w:val="left"/>
      </w:pPr>
      <w:r>
        <w:t xml:space="preserve">Статья 4. Срок передачи Объекта долевого строительства </w:t>
      </w:r>
    </w:p>
    <w:p w:rsidR="00F23736" w:rsidRDefault="006A3704">
      <w:pPr>
        <w:spacing w:after="13" w:line="259" w:lineRule="auto"/>
        <w:ind w:left="1883" w:right="0" w:firstLine="0"/>
        <w:jc w:val="center"/>
      </w:pPr>
      <w:r>
        <w:rPr>
          <w:b/>
        </w:rPr>
        <w:t xml:space="preserve"> </w:t>
      </w:r>
    </w:p>
    <w:p w:rsidR="00F23736" w:rsidRDefault="006A3704">
      <w:pPr>
        <w:ind w:left="1630" w:right="516"/>
      </w:pPr>
      <w:r>
        <w:rPr>
          <w:b/>
        </w:rPr>
        <w:lastRenderedPageBreak/>
        <w:t xml:space="preserve">4.1. </w:t>
      </w:r>
      <w:r>
        <w:t xml:space="preserve">Планируемый срок окончания строительства Объекта долевого строительства и ввода Дома в </w:t>
      </w:r>
      <w:proofErr w:type="gramStart"/>
      <w:r>
        <w:t>эксплуатацию  -</w:t>
      </w:r>
      <w:proofErr w:type="gramEnd"/>
      <w:r>
        <w:t xml:space="preserve"> </w:t>
      </w:r>
      <w:r>
        <w:rPr>
          <w:b/>
        </w:rPr>
        <w:t>____________ года.</w:t>
      </w:r>
      <w:r>
        <w:t xml:space="preserve"> </w:t>
      </w:r>
    </w:p>
    <w:p w:rsidR="00F23736" w:rsidRDefault="006A3704">
      <w:pPr>
        <w:ind w:left="1630" w:right="516"/>
      </w:pPr>
      <w:r>
        <w:rPr>
          <w:b/>
        </w:rPr>
        <w:t>4.2.</w:t>
      </w:r>
      <w:r>
        <w:t xml:space="preserve"> Срок передачи Объекта участнику долевого строительства – не позднее </w:t>
      </w:r>
      <w:r>
        <w:rPr>
          <w:b/>
        </w:rPr>
        <w:t>шести месяцев</w:t>
      </w:r>
      <w:r>
        <w:t xml:space="preserve"> с даты ввода Дома в эксплуатацию.  </w:t>
      </w:r>
    </w:p>
    <w:p w:rsidR="00F23736" w:rsidRDefault="006A3704">
      <w:pPr>
        <w:ind w:left="1630" w:right="516"/>
      </w:pPr>
      <w:r>
        <w:rPr>
          <w:b/>
        </w:rPr>
        <w:t>4.3.</w:t>
      </w:r>
      <w:r>
        <w:t xml:space="preserve"> Застр</w:t>
      </w:r>
      <w:r>
        <w:t>ойщик обязан передать Участнику долевого строительства Объект по передаточному акту (далее «</w:t>
      </w:r>
      <w:r>
        <w:rPr>
          <w:b/>
        </w:rPr>
        <w:t>Акт приема-передачи Объекта»</w:t>
      </w:r>
      <w:r>
        <w:t xml:space="preserve">) не позднее </w:t>
      </w:r>
      <w:r>
        <w:rPr>
          <w:b/>
        </w:rPr>
        <w:t>6 (шести) месяцев</w:t>
      </w:r>
      <w:r>
        <w:t xml:space="preserve"> с даты ввода Дома в эксплуатацию, а Участник долевого строительства в свою очередь обязан принять Объект </w:t>
      </w:r>
      <w:r>
        <w:t xml:space="preserve">долевого строительства в течение </w:t>
      </w:r>
      <w:r>
        <w:rPr>
          <w:b/>
        </w:rPr>
        <w:t>7 (семи) календарных дней</w:t>
      </w:r>
      <w:r>
        <w:t xml:space="preserve"> с момента получения  </w:t>
      </w:r>
      <w:r>
        <w:rPr>
          <w:b/>
        </w:rPr>
        <w:t xml:space="preserve">Уведомления о завершении строительства Объекта в составе Дома и готовности его к передаче </w:t>
      </w:r>
      <w:r>
        <w:t>и необходимости его принять путем подписания Акта приема-передачи Объекта. Настоящим С</w:t>
      </w:r>
      <w:r>
        <w:t>торонами согласована возможность досрочного исполнения обязательства Застройщиком по передаче Объекта долевого строительства Участнику долевого строительства, но не ранее чем после получения в установленном законом порядке разрешения на ввод в эксплуатацию</w:t>
      </w:r>
      <w:r>
        <w:t xml:space="preserve"> Дома. </w:t>
      </w:r>
    </w:p>
    <w:p w:rsidR="00F23736" w:rsidRDefault="006A3704">
      <w:pPr>
        <w:ind w:left="1630" w:right="516"/>
      </w:pPr>
      <w:r>
        <w:rPr>
          <w:b/>
        </w:rPr>
        <w:t>4.4.</w:t>
      </w:r>
      <w:r>
        <w:t xml:space="preserve"> В случае, если строительство (создание) Дома не может быть завершено в планируемый </w:t>
      </w:r>
      <w:proofErr w:type="gramStart"/>
      <w:r>
        <w:t>срок  Договором</w:t>
      </w:r>
      <w:proofErr w:type="gramEnd"/>
      <w:r>
        <w:t xml:space="preserve"> срок, Застройщик не позднее </w:t>
      </w:r>
      <w:r>
        <w:rPr>
          <w:b/>
        </w:rPr>
        <w:t>чем за два месяца</w:t>
      </w:r>
      <w:r>
        <w:t xml:space="preserve"> </w:t>
      </w:r>
      <w:r>
        <w:t xml:space="preserve">до истечения указанного срока направляет Участнику долевого строительства соответствующую информацию </w:t>
      </w:r>
      <w:r>
        <w:rPr>
          <w:b/>
        </w:rPr>
        <w:t>(уведомление) о невозможности завершения строительства (создания) многоквартирного дома</w:t>
      </w:r>
      <w:r>
        <w:t xml:space="preserve">  в установленный Договором срок с предложением о внесении дополнени</w:t>
      </w:r>
      <w:r>
        <w:t>й в Договор путем заключения Дополнительного соглашения к настоящему Договору.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Гражданс</w:t>
      </w:r>
      <w:r>
        <w:t>ким кодексом Российской Федерации, 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</w:t>
      </w:r>
      <w:r>
        <w:t xml:space="preserve">сийской Федерации» путем подписания дополнительного соглашения к настоящему Договору. </w:t>
      </w:r>
    </w:p>
    <w:p w:rsidR="00F23736" w:rsidRDefault="006A3704">
      <w:pPr>
        <w:spacing w:after="29" w:line="259" w:lineRule="auto"/>
        <w:ind w:left="2212" w:right="0" w:firstLine="0"/>
        <w:jc w:val="left"/>
      </w:pPr>
      <w:r>
        <w:t xml:space="preserve"> </w:t>
      </w:r>
    </w:p>
    <w:p w:rsidR="00F23736" w:rsidRDefault="006A3704">
      <w:pPr>
        <w:pStyle w:val="1"/>
        <w:ind w:left="1848" w:right="720"/>
      </w:pPr>
      <w:r>
        <w:t xml:space="preserve">Статья 5. Цена </w:t>
      </w:r>
      <w:proofErr w:type="gramStart"/>
      <w:r>
        <w:t>договора  (</w:t>
      </w:r>
      <w:proofErr w:type="gramEnd"/>
      <w:r>
        <w:t>размер долевого взноса)  и порядок расчетов</w:t>
      </w:r>
      <w:r>
        <w:rPr>
          <w:rFonts w:ascii="Arial" w:eastAsia="Arial" w:hAnsi="Arial" w:cs="Arial"/>
          <w:b w:val="0"/>
        </w:rPr>
        <w:t xml:space="preserve"> </w:t>
      </w:r>
    </w:p>
    <w:p w:rsidR="00F23736" w:rsidRDefault="006A3704">
      <w:pPr>
        <w:spacing w:after="14" w:line="259" w:lineRule="auto"/>
        <w:ind w:right="0" w:firstLine="0"/>
        <w:jc w:val="left"/>
      </w:pPr>
      <w:r>
        <w:rPr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F23736" w:rsidRDefault="006A3704">
      <w:pPr>
        <w:ind w:left="1630" w:right="516"/>
      </w:pPr>
      <w:r>
        <w:rPr>
          <w:b/>
        </w:rPr>
        <w:t>5.1.</w:t>
      </w:r>
      <w:r>
        <w:t xml:space="preserve"> </w:t>
      </w:r>
      <w:r>
        <w:rPr>
          <w:b/>
        </w:rPr>
        <w:t>Цена договора</w:t>
      </w:r>
      <w:r>
        <w:t xml:space="preserve"> по соглашению с Участником долевого строительства определяется, как сумма </w:t>
      </w:r>
      <w:r>
        <w:t xml:space="preserve">денежных средств, подлежащих уплате Участником долевого строительства </w:t>
      </w:r>
      <w:proofErr w:type="gramStart"/>
      <w:r>
        <w:t>Застройщику  на</w:t>
      </w:r>
      <w:proofErr w:type="gramEnd"/>
      <w:r>
        <w:t xml:space="preserve"> возмещение затрат на строительство Объекта долевого строительства и на оплату услуг Застройщика. Цена </w:t>
      </w:r>
      <w:proofErr w:type="gramStart"/>
      <w:r>
        <w:t>договора  устанавливается</w:t>
      </w:r>
      <w:proofErr w:type="gramEnd"/>
      <w:r>
        <w:t xml:space="preserve"> Сторонами на условиях настоящей статьи.  </w:t>
      </w:r>
      <w:r>
        <w:rPr>
          <w:rFonts w:ascii="Arial" w:eastAsia="Arial" w:hAnsi="Arial" w:cs="Arial"/>
        </w:rPr>
        <w:t xml:space="preserve"> </w:t>
      </w:r>
    </w:p>
    <w:p w:rsidR="00F23736" w:rsidRDefault="006A3704">
      <w:pPr>
        <w:ind w:left="1630" w:right="516"/>
      </w:pPr>
      <w:r>
        <w:rPr>
          <w:b/>
        </w:rPr>
        <w:t>5.2</w:t>
      </w:r>
      <w:r>
        <w:t xml:space="preserve">. Участник долевого строительства уплачивает </w:t>
      </w:r>
      <w:r>
        <w:rPr>
          <w:b/>
        </w:rPr>
        <w:t>Цену договора (долевой взнос</w:t>
      </w:r>
      <w:r>
        <w:t xml:space="preserve">) Застройщику на расчетный счет, указанный в статье 18 настоящего </w:t>
      </w:r>
      <w:proofErr w:type="gramStart"/>
      <w:r>
        <w:t>Договора,  в</w:t>
      </w:r>
      <w:proofErr w:type="gramEnd"/>
      <w:r>
        <w:t xml:space="preserve"> размерах, сроки, и на  условиях </w:t>
      </w:r>
      <w:proofErr w:type="spellStart"/>
      <w:r>
        <w:t>п.п</w:t>
      </w:r>
      <w:proofErr w:type="spellEnd"/>
      <w:r>
        <w:t xml:space="preserve">. 5.3.  настоящего Договора. </w:t>
      </w:r>
    </w:p>
    <w:p w:rsidR="00F23736" w:rsidRDefault="006A3704">
      <w:pPr>
        <w:ind w:left="1630" w:right="516"/>
      </w:pPr>
      <w:r>
        <w:t>5.2.1.Обязанность Участника долевог</w:t>
      </w:r>
      <w:r>
        <w:t xml:space="preserve">о строительства </w:t>
      </w:r>
      <w:proofErr w:type="gramStart"/>
      <w:r>
        <w:t>по  уплате</w:t>
      </w:r>
      <w:proofErr w:type="gramEnd"/>
      <w:r>
        <w:t xml:space="preserve"> </w:t>
      </w:r>
      <w:r>
        <w:rPr>
          <w:b/>
        </w:rPr>
        <w:t>Цены договора</w:t>
      </w:r>
      <w:r>
        <w:t xml:space="preserve">  считается исполненной в момент зачисления денежных средств на расчетный счет Застройщика в полном объеме. </w:t>
      </w:r>
    </w:p>
    <w:p w:rsidR="00F23736" w:rsidRDefault="006A3704">
      <w:pPr>
        <w:ind w:left="1630" w:right="516"/>
      </w:pPr>
      <w:r>
        <w:t>5.2.2.О перечислении денежных средств Участник долевого строительства извещает Застройщика путем передачи е</w:t>
      </w:r>
      <w:r>
        <w:t xml:space="preserve">му копии платежного документа. </w:t>
      </w:r>
    </w:p>
    <w:p w:rsidR="00F23736" w:rsidRDefault="006A3704">
      <w:pPr>
        <w:ind w:left="1630" w:right="516"/>
      </w:pPr>
      <w:r>
        <w:t xml:space="preserve">5.2.3.В случае осуществления оплаты </w:t>
      </w:r>
      <w:r>
        <w:rPr>
          <w:b/>
        </w:rPr>
        <w:t>Цены договора (долевого взноса</w:t>
      </w:r>
      <w:r>
        <w:t>) за Участника долевого строительства третьим лицом в соответствующем платежном поручении (платежном документе) должно быть указано следующее назначение плате</w:t>
      </w:r>
      <w:r>
        <w:t xml:space="preserve">жа: </w:t>
      </w:r>
    </w:p>
    <w:p w:rsidR="00F23736" w:rsidRDefault="006A3704">
      <w:pPr>
        <w:spacing w:after="8" w:line="264" w:lineRule="auto"/>
        <w:ind w:left="1630" w:right="0" w:firstLine="566"/>
        <w:jc w:val="left"/>
      </w:pPr>
      <w:r>
        <w:t xml:space="preserve"> «</w:t>
      </w:r>
      <w:r>
        <w:rPr>
          <w:b/>
          <w:i/>
        </w:rPr>
        <w:t xml:space="preserve">оплата долевого взноса по договору участия в долевом </w:t>
      </w:r>
      <w:proofErr w:type="gramStart"/>
      <w:r>
        <w:rPr>
          <w:b/>
          <w:i/>
        </w:rPr>
        <w:t>строительстве  №</w:t>
      </w:r>
      <w:proofErr w:type="gramEnd"/>
      <w:r>
        <w:rPr>
          <w:b/>
          <w:i/>
        </w:rPr>
        <w:t xml:space="preserve"> ___/М-39 от «___» июня  2014 года  за ______________» НДС не облагается.</w:t>
      </w:r>
      <w:r>
        <w:t xml:space="preserve">   </w:t>
      </w:r>
    </w:p>
    <w:p w:rsidR="00F23736" w:rsidRDefault="006A3704">
      <w:pPr>
        <w:ind w:left="1630" w:right="516"/>
      </w:pPr>
      <w:r>
        <w:t xml:space="preserve">5.2.4. При неверном указании назначения платежа в платежном документе Застройщик оставляет за собой право не засчитывать поступившие денежные средства в счет оплаты Цены </w:t>
      </w:r>
      <w:proofErr w:type="gramStart"/>
      <w:r>
        <w:t>договора,  при</w:t>
      </w:r>
      <w:proofErr w:type="gramEnd"/>
      <w:r>
        <w:t xml:space="preserve"> этом Цена договора признается не оплаченной.  Денежные средства возвращ</w:t>
      </w:r>
      <w:r>
        <w:t xml:space="preserve">аются плательщику (третьему лицу), а Участник долевого строительства признается лицом, нарушившим свои обязательства по Договору. </w:t>
      </w:r>
      <w:r>
        <w:rPr>
          <w:rFonts w:ascii="Arial" w:eastAsia="Arial" w:hAnsi="Arial" w:cs="Arial"/>
        </w:rPr>
        <w:t xml:space="preserve"> </w:t>
      </w:r>
    </w:p>
    <w:p w:rsidR="00F23736" w:rsidRDefault="006A3704">
      <w:pPr>
        <w:ind w:left="1630" w:right="516"/>
      </w:pPr>
      <w:r>
        <w:lastRenderedPageBreak/>
        <w:t>5.3. Стороны по обоюдному согласию установили следующий порядок определения цены договора (размера долевого взноса</w:t>
      </w:r>
      <w:proofErr w:type="gramStart"/>
      <w:r>
        <w:t>),  срок</w:t>
      </w:r>
      <w:proofErr w:type="gramEnd"/>
      <w:r>
        <w:t xml:space="preserve"> д</w:t>
      </w:r>
      <w:r>
        <w:t xml:space="preserve">ействия условия о размере цены договора и порядок оплаты.   </w:t>
      </w:r>
    </w:p>
    <w:p w:rsidR="00F23736" w:rsidRDefault="006A3704">
      <w:pPr>
        <w:ind w:left="1630" w:right="516"/>
      </w:pPr>
      <w:r>
        <w:t xml:space="preserve">5.3.1. Цена договора (размер долевого </w:t>
      </w:r>
      <w:proofErr w:type="gramStart"/>
      <w:r>
        <w:t>взноса)</w:t>
      </w:r>
      <w:r>
        <w:rPr>
          <w:b/>
        </w:rPr>
        <w:t xml:space="preserve">   </w:t>
      </w:r>
      <w:proofErr w:type="gramEnd"/>
      <w:r>
        <w:t xml:space="preserve">устанавливается в размере </w:t>
      </w:r>
      <w:r>
        <w:rPr>
          <w:b/>
        </w:rPr>
        <w:t>________,00 (________________) рублей</w:t>
      </w:r>
      <w:r>
        <w:t xml:space="preserve"> НДС не облагается на основании ст.149 Налогового кодекса  РФ.   </w:t>
      </w:r>
    </w:p>
    <w:p w:rsidR="00F23736" w:rsidRDefault="006A3704">
      <w:pPr>
        <w:spacing w:after="0" w:line="259" w:lineRule="auto"/>
        <w:ind w:left="10" w:right="519" w:hanging="10"/>
        <w:jc w:val="right"/>
      </w:pPr>
      <w:r>
        <w:t>Определенная в соо</w:t>
      </w:r>
      <w:r>
        <w:t xml:space="preserve">тветствии с настоящим подпунктом Цена договора   оплачивается </w:t>
      </w:r>
    </w:p>
    <w:p w:rsidR="00F23736" w:rsidRDefault="006A3704">
      <w:pPr>
        <w:ind w:left="1630" w:right="516" w:firstLine="0"/>
      </w:pPr>
      <w:r>
        <w:t xml:space="preserve">Участником в следующем порядке: </w:t>
      </w:r>
    </w:p>
    <w:p w:rsidR="00F23736" w:rsidRDefault="006A3704">
      <w:pPr>
        <w:ind w:left="1630" w:right="516" w:firstLine="720"/>
      </w:pPr>
      <w:r>
        <w:t xml:space="preserve">5.3.1.1. часть цены долевого участия в размере </w:t>
      </w:r>
      <w:r>
        <w:rPr>
          <w:b/>
        </w:rPr>
        <w:t xml:space="preserve">________________________________ рублей </w:t>
      </w:r>
      <w:r>
        <w:t xml:space="preserve">оплачивается за счет собственных средств Участник долевого строительства </w:t>
      </w:r>
      <w:r>
        <w:t xml:space="preserve">в срок не позднее 5 (Пяти) рабочих дней с даты государственной регистрации Договора. </w:t>
      </w:r>
    </w:p>
    <w:p w:rsidR="00F23736" w:rsidRDefault="006A3704">
      <w:pPr>
        <w:ind w:left="1630" w:right="516"/>
      </w:pPr>
      <w:r>
        <w:t xml:space="preserve">5.3.1.2. часть цены долевого участия в размере </w:t>
      </w:r>
      <w:r>
        <w:rPr>
          <w:b/>
        </w:rPr>
        <w:t xml:space="preserve">________________________________ рублей </w:t>
      </w:r>
      <w:r>
        <w:t xml:space="preserve">оплачивается за счет собственных средств Участник долевого строительства в срок не </w:t>
      </w:r>
      <w:r>
        <w:t xml:space="preserve">позднее 5 __________. </w:t>
      </w:r>
    </w:p>
    <w:p w:rsidR="00F23736" w:rsidRDefault="006A3704">
      <w:pPr>
        <w:ind w:left="1630" w:right="516"/>
      </w:pPr>
      <w:r>
        <w:t xml:space="preserve">Дата оплаты </w:t>
      </w:r>
      <w:r>
        <w:rPr>
          <w:b/>
        </w:rPr>
        <w:t>долевого взноса</w:t>
      </w:r>
      <w:r>
        <w:t xml:space="preserve"> определяется датой поступления денежных средств на расчетный счет Застройщика, указанный в статье 18 настоящего Договора.  </w:t>
      </w:r>
    </w:p>
    <w:p w:rsidR="00F23736" w:rsidRDefault="006A3704">
      <w:pPr>
        <w:ind w:left="1630" w:right="516"/>
      </w:pPr>
      <w:r>
        <w:t xml:space="preserve">Указанная </w:t>
      </w:r>
      <w:r>
        <w:rPr>
          <w:b/>
        </w:rPr>
        <w:t>Цена договора</w:t>
      </w:r>
      <w:r>
        <w:t xml:space="preserve"> действует при расчетах между сторонами в случае ее 100% о</w:t>
      </w:r>
      <w:r>
        <w:t xml:space="preserve">платы в течение </w:t>
      </w:r>
      <w:r>
        <w:rPr>
          <w:b/>
        </w:rPr>
        <w:t xml:space="preserve">7 (семи) рабочих </w:t>
      </w:r>
      <w:proofErr w:type="gramStart"/>
      <w:r>
        <w:rPr>
          <w:b/>
        </w:rPr>
        <w:t>дней</w:t>
      </w:r>
      <w:r>
        <w:t xml:space="preserve">  с</w:t>
      </w:r>
      <w:proofErr w:type="gramEnd"/>
      <w:r>
        <w:t xml:space="preserve"> даты государственной регистрации настоящего Договора.  </w:t>
      </w:r>
    </w:p>
    <w:p w:rsidR="00F23736" w:rsidRDefault="006A3704">
      <w:pPr>
        <w:ind w:left="1630" w:right="516"/>
      </w:pPr>
      <w:r>
        <w:t xml:space="preserve">В случае поступления денежных средств в счет оплаты установленной настоящим подпунктом </w:t>
      </w:r>
      <w:r>
        <w:rPr>
          <w:b/>
        </w:rPr>
        <w:t>Цены договора</w:t>
      </w:r>
      <w:r>
        <w:t xml:space="preserve"> полностью и/или частично по истечении срока ее действия, п</w:t>
      </w:r>
      <w:r>
        <w:t xml:space="preserve">ри условии, что просрочка поступления денежных средств не связана с ненадлежащим исполнением принятых на себя обязательств банком плательщика и/или банком получателя перед ними,  </w:t>
      </w:r>
      <w:r>
        <w:rPr>
          <w:b/>
        </w:rPr>
        <w:t>п.п.5.3.1.</w:t>
      </w:r>
      <w:r>
        <w:t xml:space="preserve"> настоящего Договора безусловно прекращает свое действие, </w:t>
      </w:r>
      <w:r>
        <w:rPr>
          <w:b/>
        </w:rPr>
        <w:t>Цена дого</w:t>
      </w:r>
      <w:r>
        <w:rPr>
          <w:b/>
        </w:rPr>
        <w:t>вора</w:t>
      </w:r>
      <w:r>
        <w:t xml:space="preserve"> определяется/устанавливается  на условиях/в размере  </w:t>
      </w:r>
      <w:proofErr w:type="spellStart"/>
      <w:r>
        <w:rPr>
          <w:b/>
        </w:rPr>
        <w:t>п.п</w:t>
      </w:r>
      <w:proofErr w:type="spellEnd"/>
      <w:r>
        <w:rPr>
          <w:b/>
        </w:rPr>
        <w:t>. 5.3.2.</w:t>
      </w:r>
      <w:r>
        <w:t xml:space="preserve"> настоящего Договора.  </w:t>
      </w:r>
    </w:p>
    <w:p w:rsidR="00F23736" w:rsidRDefault="006A3704">
      <w:pPr>
        <w:ind w:left="1630" w:right="516"/>
      </w:pPr>
      <w:r>
        <w:rPr>
          <w:b/>
        </w:rPr>
        <w:t xml:space="preserve">5.3.2. </w:t>
      </w: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денежных средств в размере, установленном в п. 5.3.1. настоящего Договора, полностью или частично в срок, установленный в п.п.5.3.1. настоящего </w:t>
      </w:r>
      <w:proofErr w:type="gramStart"/>
      <w:r>
        <w:t xml:space="preserve">Договора,  </w:t>
      </w:r>
      <w:r>
        <w:rPr>
          <w:b/>
        </w:rPr>
        <w:t>Цена</w:t>
      </w:r>
      <w:proofErr w:type="gramEnd"/>
      <w:r>
        <w:rPr>
          <w:b/>
        </w:rPr>
        <w:t xml:space="preserve"> договора (размер долевого взноса)  </w:t>
      </w:r>
      <w:r>
        <w:t xml:space="preserve">устанавливается в размере </w:t>
      </w:r>
      <w:r>
        <w:rPr>
          <w:b/>
        </w:rPr>
        <w:t>______,00 (_</w:t>
      </w:r>
      <w:r>
        <w:rPr>
          <w:b/>
        </w:rPr>
        <w:t xml:space="preserve">_________) рублей. </w:t>
      </w:r>
      <w:r>
        <w:t xml:space="preserve">НДС не облагается на основании ст.149 Налогового </w:t>
      </w:r>
      <w:proofErr w:type="gramStart"/>
      <w:r>
        <w:t>кодекса  РФ</w:t>
      </w:r>
      <w:proofErr w:type="gramEnd"/>
      <w:r>
        <w:t xml:space="preserve">. </w:t>
      </w:r>
    </w:p>
    <w:p w:rsidR="00F23736" w:rsidRDefault="006A3704">
      <w:pPr>
        <w:ind w:left="1630" w:right="516"/>
      </w:pPr>
      <w:r>
        <w:t>Определенная/</w:t>
      </w:r>
      <w:proofErr w:type="gramStart"/>
      <w:r>
        <w:t>установленная  в</w:t>
      </w:r>
      <w:proofErr w:type="gramEnd"/>
      <w:r>
        <w:t xml:space="preserve"> соответствии с положениями настоящего подпункта </w:t>
      </w:r>
      <w:r>
        <w:rPr>
          <w:b/>
        </w:rPr>
        <w:t>Цена договора</w:t>
      </w:r>
      <w:r>
        <w:t xml:space="preserve"> должна быть уплачена Участником долевого строительства полностью не позднее </w:t>
      </w:r>
      <w:r>
        <w:rPr>
          <w:b/>
        </w:rPr>
        <w:t>15 (Пя</w:t>
      </w:r>
      <w:r>
        <w:rPr>
          <w:b/>
        </w:rPr>
        <w:t>тнадцати)</w:t>
      </w:r>
      <w:r>
        <w:t xml:space="preserve"> </w:t>
      </w:r>
      <w:r>
        <w:rPr>
          <w:b/>
        </w:rPr>
        <w:t>рабочих дней</w:t>
      </w:r>
      <w:r>
        <w:t xml:space="preserve">  с даты государственной регистрации настоящего Договора. </w:t>
      </w:r>
    </w:p>
    <w:p w:rsidR="00F23736" w:rsidRDefault="006A3704">
      <w:pPr>
        <w:spacing w:after="0" w:line="259" w:lineRule="auto"/>
        <w:ind w:left="10" w:right="519" w:hanging="10"/>
        <w:jc w:val="right"/>
      </w:pPr>
      <w:r>
        <w:rPr>
          <w:b/>
        </w:rPr>
        <w:t>О</w:t>
      </w:r>
      <w:r>
        <w:t xml:space="preserve">тслеживание условий о сроке действия Цены договора, производство оплаты по п.п.5.3.2. </w:t>
      </w:r>
    </w:p>
    <w:p w:rsidR="00F23736" w:rsidRDefault="006A3704">
      <w:pPr>
        <w:ind w:left="1630" w:right="516" w:firstLine="0"/>
      </w:pPr>
      <w:r>
        <w:t xml:space="preserve">и/или соответствующей доплаты до Цены договора по </w:t>
      </w:r>
      <w:proofErr w:type="spellStart"/>
      <w:r>
        <w:t>п.п</w:t>
      </w:r>
      <w:proofErr w:type="spellEnd"/>
      <w:r>
        <w:t>. 5.3.2. при частичной оплате на у</w:t>
      </w:r>
      <w:r>
        <w:t xml:space="preserve">словиях п.п.5.3.1. производится Участником долевого строительства самостоятельно.   </w:t>
      </w:r>
    </w:p>
    <w:p w:rsidR="00F23736" w:rsidRDefault="006A3704">
      <w:pPr>
        <w:ind w:left="1630" w:right="516"/>
      </w:pPr>
      <w:r>
        <w:t xml:space="preserve">  </w:t>
      </w:r>
      <w:r>
        <w:rPr>
          <w:b/>
        </w:rPr>
        <w:t>5.3.3.</w:t>
      </w:r>
      <w:r>
        <w:t xml:space="preserve"> Установленная в соответствии с положениями </w:t>
      </w:r>
      <w:proofErr w:type="spellStart"/>
      <w:r>
        <w:t>п.п</w:t>
      </w:r>
      <w:proofErr w:type="spellEnd"/>
      <w:r>
        <w:t xml:space="preserve">. </w:t>
      </w:r>
      <w:r>
        <w:rPr>
          <w:b/>
        </w:rPr>
        <w:t xml:space="preserve">5.3.1. </w:t>
      </w:r>
      <w:r>
        <w:t>или</w:t>
      </w:r>
      <w:r>
        <w:rPr>
          <w:b/>
        </w:rPr>
        <w:t xml:space="preserve"> </w:t>
      </w:r>
      <w:proofErr w:type="spellStart"/>
      <w:r>
        <w:t>п.п</w:t>
      </w:r>
      <w:proofErr w:type="spellEnd"/>
      <w:r>
        <w:t>.</w:t>
      </w:r>
      <w:r>
        <w:rPr>
          <w:b/>
        </w:rPr>
        <w:t xml:space="preserve"> 5.3.2.</w:t>
      </w:r>
      <w:r>
        <w:t xml:space="preserve">  </w:t>
      </w:r>
      <w:r>
        <w:rPr>
          <w:b/>
        </w:rPr>
        <w:t xml:space="preserve">Цена </w:t>
      </w:r>
      <w:proofErr w:type="gramStart"/>
      <w:r>
        <w:rPr>
          <w:b/>
        </w:rPr>
        <w:t>договора</w:t>
      </w:r>
      <w:r>
        <w:t xml:space="preserve">  не</w:t>
      </w:r>
      <w:proofErr w:type="gramEnd"/>
      <w:r>
        <w:t xml:space="preserve"> является окончательной и подлежит пересчету и доплате или возврату в слу</w:t>
      </w:r>
      <w:r>
        <w:t>чае, если по результатам обмеров Объекта долевого строительства органами технической инвентаризации общая площадь Объекта с учетом неотапливаемых помещений, указанная в техническом паспорте Дома, изменится более чем на 1% в сторону увеличения или уменьшени</w:t>
      </w:r>
      <w:r>
        <w:t xml:space="preserve">я по сравнению с проектной общей площадью Объекта с учетом неотапливаемых помещений (столбец 4 Таблицы пункта </w:t>
      </w:r>
      <w:r>
        <w:rPr>
          <w:b/>
        </w:rPr>
        <w:t>1.4. ст. 1 Договора)</w:t>
      </w:r>
      <w:r>
        <w:t>.</w:t>
      </w:r>
      <w:r>
        <w:rPr>
          <w:rFonts w:ascii="Arial" w:eastAsia="Arial" w:hAnsi="Arial" w:cs="Arial"/>
        </w:rPr>
        <w:t xml:space="preserve"> </w:t>
      </w:r>
    </w:p>
    <w:p w:rsidR="00F23736" w:rsidRDefault="006A3704">
      <w:pPr>
        <w:ind w:left="1630" w:right="516"/>
      </w:pPr>
      <w:r>
        <w:t>При этом Участник долевого строительства производит доплату (в случае увеличения общей площади Объекта с учетом неотапливае</w:t>
      </w:r>
      <w:r>
        <w:t>мых помещений)  или имеет право на возврат части долевого взноса (в случае уменьшения общей  площади Объекта с учетом неотапливаемых помещений),  размер которой определяется путем произведения разницы проектной и определенной по результатам обмеров органам</w:t>
      </w:r>
      <w:r>
        <w:t xml:space="preserve">и технической инвентаризации  общей  площади Объекта с учетом неотапливаемых помещений  на расчетную стоимость квадратного метра общей площади Объекта с учетом неотапливаемых помещений. </w:t>
      </w:r>
    </w:p>
    <w:p w:rsidR="00F23736" w:rsidRDefault="006A3704">
      <w:pPr>
        <w:ind w:left="1630" w:right="516"/>
      </w:pPr>
      <w:r>
        <w:rPr>
          <w:b/>
        </w:rPr>
        <w:t xml:space="preserve">Расчетная стоимость квадратного метра общей площади Объекта с учетом </w:t>
      </w:r>
      <w:r>
        <w:rPr>
          <w:b/>
        </w:rPr>
        <w:t>неотапливаемых помещений</w:t>
      </w:r>
      <w:r>
        <w:t xml:space="preserve"> определяется путем деления </w:t>
      </w:r>
      <w:r>
        <w:rPr>
          <w:b/>
        </w:rPr>
        <w:t>Цены договора</w:t>
      </w:r>
      <w:r>
        <w:t xml:space="preserve"> (по п.п.5.3.1. или 5.3.2.) на количество</w:t>
      </w:r>
      <w:r>
        <w:rPr>
          <w:b/>
        </w:rPr>
        <w:t xml:space="preserve"> </w:t>
      </w:r>
      <w:r>
        <w:t xml:space="preserve">квадратных метров проектной общей площади Объекта с учетом неотапливаемых помещений, указанных </w:t>
      </w:r>
      <w:r>
        <w:rPr>
          <w:b/>
        </w:rPr>
        <w:t xml:space="preserve">в столбце 4 п.п.1.4. настоящего Договора. </w:t>
      </w:r>
      <w:r>
        <w:rPr>
          <w:rFonts w:ascii="Arial" w:eastAsia="Arial" w:hAnsi="Arial" w:cs="Arial"/>
        </w:rPr>
        <w:t xml:space="preserve"> </w:t>
      </w:r>
    </w:p>
    <w:p w:rsidR="00F23736" w:rsidRDefault="006A3704">
      <w:pPr>
        <w:ind w:left="1630" w:right="516"/>
      </w:pPr>
      <w:r>
        <w:rPr>
          <w:b/>
        </w:rPr>
        <w:lastRenderedPageBreak/>
        <w:t>5.3.4.</w:t>
      </w:r>
      <w:r>
        <w:t xml:space="preserve"> Упо</w:t>
      </w:r>
      <w:r>
        <w:t xml:space="preserve">мянутая в </w:t>
      </w:r>
      <w:proofErr w:type="spellStart"/>
      <w:r>
        <w:t>п.п</w:t>
      </w:r>
      <w:proofErr w:type="spellEnd"/>
      <w:r>
        <w:t xml:space="preserve">. 5.3.3. настоящего Договора доплата Цены </w:t>
      </w:r>
      <w:proofErr w:type="gramStart"/>
      <w:r>
        <w:t>договора  Участником</w:t>
      </w:r>
      <w:proofErr w:type="gramEnd"/>
      <w:r>
        <w:t xml:space="preserve"> долевого строительства должна быть произведена не позднее 10 (десяти) рабочих дней с момента получения Участником </w:t>
      </w:r>
      <w:r>
        <w:rPr>
          <w:b/>
        </w:rPr>
        <w:t>Уведомления  об изменении параметров (площади) Объекта долевого ст</w:t>
      </w:r>
      <w:r>
        <w:rPr>
          <w:b/>
        </w:rPr>
        <w:t>роительства  по результатам  технической инвентаризации,</w:t>
      </w:r>
      <w:r>
        <w:t xml:space="preserve"> проведенной органом технической инвентаризации (по данным технического  паспорта Дома).    Возврат части долевого взноса в связи с уменьшением площади Объекта с учетом неотапливаемых помещений  по ре</w:t>
      </w:r>
      <w:r>
        <w:t xml:space="preserve">зультатам технической инвентаризации производится  Застройщиком не позднее 10 (десяти) рабочих дней с момента подписания сторонами </w:t>
      </w:r>
      <w:r>
        <w:rPr>
          <w:b/>
        </w:rPr>
        <w:t xml:space="preserve">Акта сверки взаимных расчетов между Сторонами </w:t>
      </w:r>
      <w:r>
        <w:t xml:space="preserve">без начисления на сумму возврата процентов за пользование денежными средствами </w:t>
      </w:r>
      <w:r>
        <w:t xml:space="preserve"> по банковским реквизитам Участника долевого строительства, указанным в настоящем Договоре или сообщенными им дополнительно в письменной форме.  </w:t>
      </w:r>
      <w:r>
        <w:rPr>
          <w:rFonts w:ascii="Arial" w:eastAsia="Arial" w:hAnsi="Arial" w:cs="Arial"/>
        </w:rPr>
        <w:t xml:space="preserve"> </w:t>
      </w:r>
    </w:p>
    <w:p w:rsidR="00F23736" w:rsidRDefault="006A3704">
      <w:pPr>
        <w:ind w:left="1630" w:right="516"/>
      </w:pPr>
      <w:r>
        <w:rPr>
          <w:b/>
        </w:rPr>
        <w:t>5.4.</w:t>
      </w:r>
      <w:r>
        <w:t xml:space="preserve"> Определенную по результатам обмеров </w:t>
      </w:r>
      <w:proofErr w:type="gramStart"/>
      <w:r>
        <w:t>общую  площадь</w:t>
      </w:r>
      <w:proofErr w:type="gramEnd"/>
      <w:r>
        <w:t xml:space="preserve"> Объекта с учетом неотапливаемых помещений, расхождени</w:t>
      </w:r>
      <w:r>
        <w:t xml:space="preserve">я в площади Объекта долевого строительства и окончательная цена Договора фиксируются </w:t>
      </w:r>
      <w:r>
        <w:rPr>
          <w:b/>
        </w:rPr>
        <w:t>Актом сверки взаимных расчетов</w:t>
      </w:r>
      <w:r>
        <w:t xml:space="preserve"> к настоящему Договору и </w:t>
      </w:r>
      <w:r>
        <w:rPr>
          <w:b/>
        </w:rPr>
        <w:t>Актом  приема - передачи Объекта</w:t>
      </w:r>
      <w:r>
        <w:t xml:space="preserve"> и не требуют подписания Дополнительного соглашения к настоящему Договору в связи  с</w:t>
      </w:r>
      <w:r>
        <w:t xml:space="preserve"> установлением способа их определения. </w:t>
      </w:r>
    </w:p>
    <w:p w:rsidR="00F23736" w:rsidRDefault="006A3704">
      <w:pPr>
        <w:ind w:left="1630" w:right="516"/>
      </w:pPr>
      <w:r>
        <w:rPr>
          <w:b/>
        </w:rPr>
        <w:t>5.5.</w:t>
      </w:r>
      <w:r>
        <w:t xml:space="preserve"> Просрочка </w:t>
      </w:r>
      <w:proofErr w:type="gramStart"/>
      <w:r>
        <w:t>внесения  любого</w:t>
      </w:r>
      <w:proofErr w:type="gramEnd"/>
      <w:r>
        <w:t xml:space="preserve"> из платежей, установленных   п. 5.3. Договора полностью или частично на срок более </w:t>
      </w:r>
      <w:r>
        <w:rPr>
          <w:b/>
        </w:rPr>
        <w:t>чем 2 (два) месяца</w:t>
      </w:r>
      <w:r>
        <w:t xml:space="preserve"> </w:t>
      </w:r>
      <w:r>
        <w:t>является основанием для одностороннего отказа Застройщика от исполнения Договора и его расторжения.</w:t>
      </w:r>
      <w:r>
        <w:rPr>
          <w:rFonts w:ascii="Arial" w:eastAsia="Arial" w:hAnsi="Arial" w:cs="Arial"/>
        </w:rPr>
        <w:t xml:space="preserve"> </w:t>
      </w:r>
    </w:p>
    <w:p w:rsidR="00F23736" w:rsidRDefault="006A3704">
      <w:pPr>
        <w:ind w:left="1630" w:right="516"/>
      </w:pPr>
      <w:r>
        <w:rPr>
          <w:b/>
        </w:rPr>
        <w:t>5.6.</w:t>
      </w:r>
      <w:r>
        <w:t xml:space="preserve"> Расходы по государственной регистрации Договора и дополнительных соглашений к нему, государственной регистрации и оформлению права собственности Участ</w:t>
      </w:r>
      <w:r>
        <w:t xml:space="preserve">ника долевого строительства на Объект долевого строительства в цену договора не входят.   </w:t>
      </w:r>
    </w:p>
    <w:p w:rsidR="00F23736" w:rsidRDefault="006A3704">
      <w:pPr>
        <w:ind w:left="1630" w:right="516" w:firstLine="708"/>
      </w:pPr>
      <w:r>
        <w:t>5.7.</w:t>
      </w:r>
      <w:r>
        <w:rPr>
          <w:b/>
          <w:sz w:val="24"/>
        </w:rPr>
        <w:t xml:space="preserve"> </w:t>
      </w:r>
      <w:r>
        <w:t xml:space="preserve">Право требования Участника долевого строительства по настоящему Договору считается находящимся в залоге у Банка с </w:t>
      </w:r>
      <w:proofErr w:type="gramStart"/>
      <w:r>
        <w:t>момента  государственной</w:t>
      </w:r>
      <w:proofErr w:type="gramEnd"/>
      <w:r>
        <w:t xml:space="preserve"> регистрации Договора </w:t>
      </w:r>
      <w:r>
        <w:t xml:space="preserve">(в силу закона). При регистрации Договора одновременно подлежит государственной регистрации залог права требования Участника долевого строительства, вытекающего из Договора. </w:t>
      </w:r>
    </w:p>
    <w:p w:rsidR="00F23736" w:rsidRDefault="006A3704">
      <w:pPr>
        <w:ind w:left="1630" w:right="516" w:firstLine="720"/>
      </w:pPr>
      <w:r>
        <w:t>5.8. С момента государственной регистрации права собственности Участника долевого</w:t>
      </w:r>
      <w:r>
        <w:t xml:space="preserve"> строительства на </w:t>
      </w:r>
      <w:proofErr w:type="gramStart"/>
      <w:r>
        <w:t>Квартиру  до</w:t>
      </w:r>
      <w:proofErr w:type="gramEnd"/>
      <w:r>
        <w:t xml:space="preserve"> полного и надлежащего исполнения Участником долевого строительства своих обязательств перед Банком по Кредитному договору</w:t>
      </w:r>
      <w:r>
        <w:rPr>
          <w:b/>
        </w:rPr>
        <w:t xml:space="preserve"> </w:t>
      </w:r>
      <w:r>
        <w:t xml:space="preserve"> Квартира признается находящейся в ипотеке у Банка на основании ст.58 Закона Российской Федерации «О за</w:t>
      </w:r>
      <w:r>
        <w:t xml:space="preserve">логе» и ст.77 Федерального закона «Об ипотеке (залоге недвижимости)». При государственной регистрации права собственности Участника долевого строительства на Квартиру осуществляется одновременная государственная регистрация залога (ипотеки) Квартиры. </w:t>
      </w:r>
    </w:p>
    <w:p w:rsidR="00F23736" w:rsidRDefault="006A3704">
      <w:pPr>
        <w:pStyle w:val="1"/>
        <w:ind w:left="1848" w:right="722"/>
      </w:pPr>
      <w:r>
        <w:t>Стат</w:t>
      </w:r>
      <w:r>
        <w:t xml:space="preserve">ья 6. Права и обязанности сторон </w:t>
      </w:r>
    </w:p>
    <w:p w:rsidR="00F23736" w:rsidRDefault="006A3704">
      <w:pPr>
        <w:spacing w:after="0" w:line="259" w:lineRule="auto"/>
        <w:ind w:left="1173" w:right="0" w:firstLine="0"/>
        <w:jc w:val="center"/>
      </w:pPr>
      <w:r>
        <w:rPr>
          <w:b/>
        </w:rPr>
        <w:t xml:space="preserve"> </w:t>
      </w:r>
    </w:p>
    <w:p w:rsidR="00F23736" w:rsidRDefault="006A3704">
      <w:pPr>
        <w:spacing w:after="4" w:line="262" w:lineRule="auto"/>
        <w:ind w:left="2207" w:right="0" w:hanging="10"/>
        <w:jc w:val="left"/>
      </w:pPr>
      <w:r>
        <w:rPr>
          <w:b/>
        </w:rPr>
        <w:t xml:space="preserve">6.1. Застройщик обязуется: </w:t>
      </w:r>
    </w:p>
    <w:p w:rsidR="00F23736" w:rsidRDefault="006A3704">
      <w:pPr>
        <w:ind w:left="1630" w:right="516"/>
      </w:pPr>
      <w:r>
        <w:rPr>
          <w:b/>
        </w:rPr>
        <w:t>6.1.1.</w:t>
      </w:r>
      <w:r>
        <w:t xml:space="preserve"> Своими силами и (или) с привлечением третьих лиц, за счет собственных и/или заемных средств и привлеченных средств, в том числе, за счет средств Участника долевого строительства полност</w:t>
      </w:r>
      <w:r>
        <w:t xml:space="preserve">ью построить (создать) Объект и обеспечить его ввод в эксплуатацию. Ввод Объекта в эксплуатацию подтверждается Разрешением на ввод Дома в эксплуатацию. </w:t>
      </w:r>
    </w:p>
    <w:p w:rsidR="00F23736" w:rsidRDefault="006A3704">
      <w:pPr>
        <w:ind w:left="1630" w:right="516"/>
      </w:pPr>
      <w:r>
        <w:rPr>
          <w:b/>
        </w:rPr>
        <w:t>6.1.2.</w:t>
      </w:r>
      <w:r>
        <w:t xml:space="preserve"> </w:t>
      </w:r>
      <w:r>
        <w:t>Использовать долевой взнос Участника долевого строительства исключительно для строительства Объекта в соответствии с проектной документацией, а также для возмещения затрат на приобретение, в том числе оформление, права аренды на земельный участок, на котор</w:t>
      </w:r>
      <w:r>
        <w:t>ом осуществляется строительство Объекта; возмещение затрат на подготовку проектной документации и выполнение инженерных изысканий для строительства Объекта, а также на проведение государственной экспертизы проектной документации и результатов инженерных из</w:t>
      </w:r>
      <w:r>
        <w:t>ысканий в случае, если проведение такой экспертизы является обязательным; строительство систем инженерно-технического обеспечения, необходимых для (подключения) присоединения Объекта к сетям инженерно-технического обеспечения; возмещение затрат в связи с в</w:t>
      </w:r>
      <w:r>
        <w:t>несением платы за подключение (присоединение) Объекта к сетям инженерно-технического обеспечения;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(инвест</w:t>
      </w:r>
      <w:r>
        <w:t xml:space="preserve">иционного контракта) и </w:t>
      </w:r>
      <w:r>
        <w:lastRenderedPageBreak/>
        <w:t>исполнением обязательств по этому договору (контракту);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инженерно-техн</w:t>
      </w:r>
      <w:r>
        <w:t>ической инфраструктуры; выполнение иных условий строительства Объекта в соответствии с законодательными актами и распорядительными документами местных органов власти, Министерства строительства Московской области, иных организаций, осуществляющих регулиров</w:t>
      </w:r>
      <w:r>
        <w:t xml:space="preserve">ание строительства Объекта. Все указанные расходы являются необходимыми и включаются в стоимость Объекта. Сумма долевого взноса Дольщика может быть направлена на покрытие </w:t>
      </w:r>
      <w:proofErr w:type="gramStart"/>
      <w:r>
        <w:t>заемных  и</w:t>
      </w:r>
      <w:proofErr w:type="gramEnd"/>
      <w:r>
        <w:t xml:space="preserve"> кредитных средств, фактически израсходованных на строительство Объекта, а </w:t>
      </w:r>
      <w:r>
        <w:t xml:space="preserve">также на уплату процентов по ним. Величина дохода Застройщика определяется как сумма экономии в виде разницы между договорной стоимостью участия </w:t>
      </w:r>
      <w:proofErr w:type="gramStart"/>
      <w:r>
        <w:t>в  строительстве</w:t>
      </w:r>
      <w:proofErr w:type="gramEnd"/>
      <w:r>
        <w:t xml:space="preserve"> объекта и фактическими затратами по строительству объекта с учетом затрат на содержание Застро</w:t>
      </w:r>
      <w:r>
        <w:t xml:space="preserve">йщика. </w:t>
      </w:r>
    </w:p>
    <w:p w:rsidR="00F23736" w:rsidRDefault="006A3704">
      <w:pPr>
        <w:ind w:left="1630" w:right="516"/>
      </w:pPr>
      <w:r>
        <w:rPr>
          <w:b/>
        </w:rPr>
        <w:t>6.1.3.</w:t>
      </w:r>
      <w:r>
        <w:t xml:space="preserve"> При условии ввода Дома в эксплуатацию и исполнении Участником долевого строительства в полном объеме обязательств по оплате долевого взноса,</w:t>
      </w:r>
      <w:r>
        <w:rPr>
          <w:b/>
        </w:rPr>
        <w:t xml:space="preserve"> </w:t>
      </w:r>
      <w:proofErr w:type="gramStart"/>
      <w:r>
        <w:t>определенного  в</w:t>
      </w:r>
      <w:proofErr w:type="gramEnd"/>
      <w:r>
        <w:t xml:space="preserve"> соответствии с положениями статьи 5 настоящего Договора (при условии проведения све</w:t>
      </w:r>
      <w:r>
        <w:t xml:space="preserve">рки взаимных расчетов и окончательного взаиморасчета между Сторонами), передать Участнику долевого строительства Объект долевого строительства по </w:t>
      </w:r>
      <w:r>
        <w:rPr>
          <w:b/>
        </w:rPr>
        <w:t>Акту приема-передачи Объекта.</w:t>
      </w:r>
      <w:r>
        <w:t xml:space="preserve">  </w:t>
      </w:r>
    </w:p>
    <w:p w:rsidR="00F23736" w:rsidRDefault="006A3704">
      <w:pPr>
        <w:ind w:left="1630" w:right="516"/>
      </w:pPr>
      <w:r>
        <w:rPr>
          <w:b/>
        </w:rPr>
        <w:t>6.1.4.</w:t>
      </w:r>
      <w:r>
        <w:t xml:space="preserve"> В случае если строительство Объекта не может быть завершено в предусмот</w:t>
      </w:r>
      <w:r>
        <w:t xml:space="preserve">ренный Договором срок, Застройщик не позднее, </w:t>
      </w:r>
      <w:r>
        <w:rPr>
          <w:b/>
        </w:rPr>
        <w:t>чем за два месяца</w:t>
      </w:r>
      <w:r>
        <w:t xml:space="preserve"> до истечения указанного срока направляет Участнику долевого строительства </w:t>
      </w:r>
      <w:r>
        <w:rPr>
          <w:b/>
        </w:rPr>
        <w:t xml:space="preserve">Уведомление с предложением о внесении изменений в Договор срока передачи Объекта.   </w:t>
      </w:r>
    </w:p>
    <w:p w:rsidR="00F23736" w:rsidRDefault="006A3704">
      <w:pPr>
        <w:ind w:left="1630" w:right="516"/>
      </w:pPr>
      <w:r>
        <w:t>При этом Застройщик в целях эконо</w:t>
      </w:r>
      <w:r>
        <w:t xml:space="preserve">мии времени имеет право вместе с соответствующим уведомлением направить в адрес Участника долевого строительства проект соответствующего Дополнительного соглашения к Договору в трех экземплярах с предложением подписать и передать в адрес Застройщика.  </w:t>
      </w:r>
    </w:p>
    <w:p w:rsidR="00F23736" w:rsidRDefault="006A3704">
      <w:pPr>
        <w:ind w:left="1630" w:right="516"/>
      </w:pPr>
      <w:r>
        <w:t xml:space="preserve"> По</w:t>
      </w:r>
      <w:r>
        <w:t xml:space="preserve">дтверждением факта уведомления Застройщиком Участника долевого строительства и/или направления ему проекта дополнительного </w:t>
      </w:r>
      <w:proofErr w:type="gramStart"/>
      <w:r>
        <w:t>соглашения  является</w:t>
      </w:r>
      <w:proofErr w:type="gramEnd"/>
      <w:r>
        <w:t xml:space="preserve"> почтовое уведомление о вручении почтового отправления и/или сведения о получении почтового отправления  с сайта </w:t>
      </w:r>
      <w:r>
        <w:t xml:space="preserve">Почты России.  </w:t>
      </w:r>
    </w:p>
    <w:p w:rsidR="00F23736" w:rsidRDefault="006A3704">
      <w:pPr>
        <w:ind w:left="1630" w:right="516"/>
      </w:pPr>
      <w:r>
        <w:t xml:space="preserve">В случае согласия Участника долевого </w:t>
      </w:r>
      <w:proofErr w:type="gramStart"/>
      <w:r>
        <w:t>строительства  внести</w:t>
      </w:r>
      <w:proofErr w:type="gramEnd"/>
      <w:r>
        <w:t xml:space="preserve"> изменений в Договор,  Участник долевого строительства должен прибыть в адрес Застройщика для подписания соответствующего Дополнительного соглашения к  Договору, а в случае его отказ</w:t>
      </w:r>
      <w:r>
        <w:t xml:space="preserve">а внести изменения в Договор – направить в адрес Застройщика мотивированный отказ от подписания Дополнительного соглашения в письменной форме.    </w:t>
      </w:r>
    </w:p>
    <w:p w:rsidR="00F23736" w:rsidRDefault="006A3704">
      <w:pPr>
        <w:ind w:left="1630" w:right="516"/>
      </w:pPr>
      <w:r>
        <w:rPr>
          <w:b/>
        </w:rPr>
        <w:t>6.1.4.1.</w:t>
      </w:r>
      <w:r>
        <w:t xml:space="preserve"> В случае получения отказа Участника долевого строительства от подписания дополнительного соглашения </w:t>
      </w:r>
      <w:r>
        <w:t>о переносе срока передачи Объекта и/или его неявки в срок, указанный в уведомлении, для подписания указанного дополнительного соглашения и/или неполучения ответа Участника долевого строительства на указанное уведомление и/или не подписания и не возврата Уч</w:t>
      </w:r>
      <w:r>
        <w:t>астником долевого строительства Дополнительного соглашения к Договору с изменением сроков передачи Объекта, направленного ранее ему Застройщиком, а также получения почтового извещения об отказе Участника от получения почтового отправления Застройщика или в</w:t>
      </w:r>
      <w:r>
        <w:t xml:space="preserve">озврата  данного почтового отправления в связи с истечением срока хранения,   Застройщик вправе в соответствии с положениями </w:t>
      </w:r>
      <w:r>
        <w:rPr>
          <w:b/>
        </w:rPr>
        <w:t xml:space="preserve">ст. 452 Гражданского кодекса РФ </w:t>
      </w:r>
      <w:r>
        <w:t xml:space="preserve">обратиться в суд с требованием об изменении или расторжении настоящего Договора.  </w:t>
      </w:r>
    </w:p>
    <w:p w:rsidR="00F23736" w:rsidRDefault="006A3704">
      <w:pPr>
        <w:ind w:left="1630" w:right="516"/>
      </w:pPr>
      <w:r>
        <w:rPr>
          <w:b/>
        </w:rPr>
        <w:t>6.1.5.</w:t>
      </w:r>
      <w:r>
        <w:t xml:space="preserve"> Застройщи</w:t>
      </w:r>
      <w:r>
        <w:t xml:space="preserve">к не менее чем </w:t>
      </w:r>
      <w:r>
        <w:rPr>
          <w:b/>
        </w:rPr>
        <w:t>за месяц</w:t>
      </w:r>
      <w:r>
        <w:t xml:space="preserve"> до наступления установленного Договором срока передачи Объекта долевого строительства (п.4.2.) обязан направить </w:t>
      </w:r>
      <w:r>
        <w:rPr>
          <w:b/>
        </w:rPr>
        <w:t>Уведомление о завершении строительства Объекта в составе Дома и готовности его к передаче</w:t>
      </w:r>
      <w:r>
        <w:t>. Уведомление должно быть напра</w:t>
      </w:r>
      <w:r>
        <w:t xml:space="preserve">влено по почте заказным письмом с описью вложения и почтовым уведомлением о вручении Участнику долевого строительства по указанному им в Договоре адресу или быть вручено Участнику долевого </w:t>
      </w:r>
      <w:proofErr w:type="gramStart"/>
      <w:r>
        <w:t>строительства  Застройщиком</w:t>
      </w:r>
      <w:proofErr w:type="gramEnd"/>
      <w:r>
        <w:t xml:space="preserve"> (или его уполномоченным представителем)</w:t>
      </w:r>
      <w:r>
        <w:t xml:space="preserve"> лично под расписку.  </w:t>
      </w:r>
    </w:p>
    <w:p w:rsidR="00F23736" w:rsidRDefault="006A3704">
      <w:pPr>
        <w:ind w:left="1630" w:right="516"/>
      </w:pPr>
      <w:r>
        <w:rPr>
          <w:b/>
        </w:rPr>
        <w:lastRenderedPageBreak/>
        <w:t>6.1.6.</w:t>
      </w:r>
      <w:r>
        <w:t xml:space="preserve"> Предоставить в установленном порядке </w:t>
      </w:r>
      <w:proofErr w:type="gramStart"/>
      <w:r>
        <w:t>в  Управление</w:t>
      </w:r>
      <w:proofErr w:type="gramEnd"/>
      <w:r>
        <w:t xml:space="preserve"> Федеральной службы государственной  регистрации, кадастра и картографии по Московской области один оригинальный экземпляр акта ввода Дома в эксплуатацию </w:t>
      </w:r>
    </w:p>
    <w:p w:rsidR="00F23736" w:rsidRDefault="006A3704">
      <w:pPr>
        <w:ind w:left="1630" w:right="516"/>
      </w:pPr>
      <w:r>
        <w:rPr>
          <w:b/>
        </w:rPr>
        <w:t>6.1.7.</w:t>
      </w:r>
      <w:r>
        <w:t xml:space="preserve"> Выполнить </w:t>
      </w:r>
      <w:proofErr w:type="gramStart"/>
      <w:r>
        <w:t>иные</w:t>
      </w:r>
      <w:r>
        <w:t xml:space="preserve"> свои обязательства</w:t>
      </w:r>
      <w:proofErr w:type="gramEnd"/>
      <w:r>
        <w:t xml:space="preserve"> прямо не указанные в настоящей статье, но содержащиеся в настоящем Договоре. </w:t>
      </w:r>
    </w:p>
    <w:p w:rsidR="00F23736" w:rsidRDefault="006A3704">
      <w:pPr>
        <w:ind w:left="1630" w:right="516"/>
      </w:pPr>
      <w:r>
        <w:rPr>
          <w:b/>
        </w:rPr>
        <w:t>6.1.8.</w:t>
      </w:r>
      <w:r>
        <w:t xml:space="preserve"> </w:t>
      </w:r>
      <w:r>
        <w:t>Застройщик не несет ответственности за просрочку присоединения Квартиры к сетям газоснабжения, электроснабжения, водоснабжения, теплоснабжения и иным инженерным коммуникациям, в случае, если указанная просрочка не вызвана действиями Застройщика и/или произ</w:t>
      </w:r>
      <w:r>
        <w:t xml:space="preserve">ошла по вине Участника долевого строительства, иных третьих лиц и Покупателей квартир в Доме, подрядных, эксплуатирующих и </w:t>
      </w:r>
      <w:proofErr w:type="spellStart"/>
      <w:r>
        <w:t>ресурсоснабжающих</w:t>
      </w:r>
      <w:proofErr w:type="spellEnd"/>
      <w:r>
        <w:t xml:space="preserve"> организаций, а также органов местного самоуправления.  </w:t>
      </w:r>
    </w:p>
    <w:p w:rsidR="00F23736" w:rsidRDefault="006A3704">
      <w:pPr>
        <w:spacing w:after="27" w:line="259" w:lineRule="auto"/>
        <w:ind w:left="2212" w:right="0" w:firstLine="0"/>
        <w:jc w:val="left"/>
      </w:pPr>
      <w:r>
        <w:t xml:space="preserve"> </w:t>
      </w:r>
    </w:p>
    <w:p w:rsidR="00F23736" w:rsidRDefault="006A3704">
      <w:pPr>
        <w:spacing w:after="4" w:line="262" w:lineRule="auto"/>
        <w:ind w:left="2207" w:right="0" w:hanging="10"/>
        <w:jc w:val="left"/>
      </w:pPr>
      <w:r>
        <w:rPr>
          <w:b/>
        </w:rPr>
        <w:t xml:space="preserve">6.2. Застройщик имеет право: </w:t>
      </w:r>
    </w:p>
    <w:p w:rsidR="00F23736" w:rsidRDefault="006A3704">
      <w:pPr>
        <w:ind w:left="1630" w:right="516"/>
      </w:pPr>
      <w:r>
        <w:rPr>
          <w:b/>
        </w:rPr>
        <w:t>6.2.1.</w:t>
      </w:r>
      <w:r>
        <w:t xml:space="preserve"> </w:t>
      </w:r>
      <w:proofErr w:type="gramStart"/>
      <w:r>
        <w:t>Без  согласования</w:t>
      </w:r>
      <w:proofErr w:type="gramEnd"/>
      <w:r>
        <w:t xml:space="preserve"> с </w:t>
      </w:r>
      <w:r>
        <w:t xml:space="preserve">Участником долевого строительства привлекать к участию в строительстве Дома любых третьих лиц. </w:t>
      </w:r>
    </w:p>
    <w:p w:rsidR="00F23736" w:rsidRDefault="006A3704">
      <w:pPr>
        <w:ind w:left="1630" w:right="516"/>
      </w:pPr>
      <w:r>
        <w:rPr>
          <w:b/>
        </w:rPr>
        <w:t>6.2.2.</w:t>
      </w:r>
      <w:r>
        <w:t xml:space="preserve">Вносить технически и экономически обоснованные изменения в проектную документацию и сроки сдачи Дома в эксплуатацию. </w:t>
      </w:r>
    </w:p>
    <w:p w:rsidR="00F23736" w:rsidRDefault="006A3704">
      <w:pPr>
        <w:ind w:left="1630" w:right="516"/>
      </w:pPr>
      <w:r>
        <w:rPr>
          <w:b/>
        </w:rPr>
        <w:t>6.2.3</w:t>
      </w:r>
      <w:r>
        <w:t>. Без согласия Участника долево</w:t>
      </w:r>
      <w:r>
        <w:t xml:space="preserve">го строительства, досрочно исполнить обязанность по вводу Дома в эксплуатацию.  </w:t>
      </w:r>
    </w:p>
    <w:p w:rsidR="00F23736" w:rsidRDefault="006A3704">
      <w:pPr>
        <w:ind w:left="1630" w:right="516"/>
      </w:pPr>
      <w:r>
        <w:rPr>
          <w:b/>
        </w:rPr>
        <w:t>6.2.4.</w:t>
      </w:r>
      <w:r>
        <w:t xml:space="preserve"> Без согласия Участника долевого строительства, досрочно исполнить обязательство по передаче Объекта Участнику долевого строительства.   </w:t>
      </w:r>
    </w:p>
    <w:p w:rsidR="00F23736" w:rsidRDefault="006A3704">
      <w:pPr>
        <w:ind w:left="1630" w:right="516" w:firstLine="0"/>
      </w:pPr>
      <w:r>
        <w:rPr>
          <w:b/>
        </w:rPr>
        <w:t xml:space="preserve">          6.2.5.</w:t>
      </w:r>
      <w:r>
        <w:t xml:space="preserve"> В случае уклон</w:t>
      </w:r>
      <w:r>
        <w:t xml:space="preserve">ения Участника долевого строительства от приемки Объекта долевого строительства в определенный на условиях  Договора </w:t>
      </w:r>
      <w:r>
        <w:rPr>
          <w:b/>
        </w:rPr>
        <w:t>или Уведомления</w:t>
      </w:r>
      <w:r>
        <w:t xml:space="preserve"> </w:t>
      </w:r>
      <w:r>
        <w:rPr>
          <w:b/>
        </w:rPr>
        <w:t xml:space="preserve">о завершении строительства Объекта в составе Дома и готовности его к передаче </w:t>
      </w:r>
      <w:r>
        <w:t>срок или при отказе Участника долевого строит</w:t>
      </w:r>
      <w:r>
        <w:t xml:space="preserve">ельства от приемки Объекта, Застройщик по истечении </w:t>
      </w:r>
      <w:r>
        <w:rPr>
          <w:b/>
        </w:rPr>
        <w:t>двух месяцев</w:t>
      </w:r>
      <w:r>
        <w:t xml:space="preserve"> со дня, указанного Застройщиком в </w:t>
      </w:r>
      <w:r>
        <w:rPr>
          <w:b/>
        </w:rPr>
        <w:t>Уведомлении</w:t>
      </w:r>
      <w:r>
        <w:t xml:space="preserve"> </w:t>
      </w:r>
      <w:r>
        <w:rPr>
          <w:b/>
        </w:rPr>
        <w:t xml:space="preserve">о завершении строительства Объекта в составе Дома и готовности его к передаче, </w:t>
      </w:r>
      <w:r>
        <w:t>вправе составить односторонний акт или иной документ о передаче Об</w:t>
      </w:r>
      <w:r>
        <w:t xml:space="preserve">ъекта долевого строительства при условии, что Застройщик обладает сведениями о получении Участником долевого строительства  </w:t>
      </w:r>
      <w:r>
        <w:rPr>
          <w:b/>
        </w:rPr>
        <w:t>Уведомления</w:t>
      </w:r>
      <w:r>
        <w:t xml:space="preserve"> </w:t>
      </w:r>
      <w:r>
        <w:rPr>
          <w:b/>
        </w:rPr>
        <w:t>о завершении строительства Объекта в составе Дома и готовности его к передаче и/или</w:t>
      </w:r>
      <w:r>
        <w:t xml:space="preserve"> Участник долевого строительства  отк</w:t>
      </w:r>
      <w:r>
        <w:t xml:space="preserve">азался от его получения и/ или возврата Уведомления в связи с истечением срока хранения в почтовом отделении.  </w:t>
      </w:r>
    </w:p>
    <w:p w:rsidR="00F23736" w:rsidRDefault="006A3704">
      <w:pPr>
        <w:ind w:left="1630" w:right="516" w:firstLine="0"/>
      </w:pPr>
      <w:r>
        <w:t xml:space="preserve">      При этом под уклонением Участника долевого строительства от принятия Объекта следует понимать </w:t>
      </w:r>
      <w:proofErr w:type="spellStart"/>
      <w:r>
        <w:t>неподписание</w:t>
      </w:r>
      <w:proofErr w:type="spellEnd"/>
      <w:r>
        <w:t xml:space="preserve"> </w:t>
      </w:r>
      <w:proofErr w:type="gramStart"/>
      <w:r>
        <w:t xml:space="preserve">им  </w:t>
      </w:r>
      <w:r>
        <w:rPr>
          <w:b/>
        </w:rPr>
        <w:t>Акта</w:t>
      </w:r>
      <w:proofErr w:type="gramEnd"/>
      <w:r>
        <w:rPr>
          <w:b/>
        </w:rPr>
        <w:t xml:space="preserve"> приема-передачи Объект</w:t>
      </w:r>
      <w:r>
        <w:rPr>
          <w:b/>
        </w:rPr>
        <w:t>а</w:t>
      </w:r>
      <w:r>
        <w:t xml:space="preserve"> в определенный </w:t>
      </w:r>
      <w:r>
        <w:rPr>
          <w:b/>
        </w:rPr>
        <w:t>Уведомлением</w:t>
      </w:r>
      <w:r>
        <w:t xml:space="preserve"> </w:t>
      </w:r>
      <w:r>
        <w:rPr>
          <w:b/>
        </w:rPr>
        <w:t xml:space="preserve">о завершении строительства Объекта в составе Дома и готовности его к передаче </w:t>
      </w:r>
      <w:r>
        <w:t xml:space="preserve">срок по любым причинам. </w:t>
      </w:r>
    </w:p>
    <w:p w:rsidR="00F23736" w:rsidRDefault="006A3704">
      <w:pPr>
        <w:ind w:left="1630" w:right="516"/>
      </w:pPr>
      <w:r>
        <w:rPr>
          <w:b/>
        </w:rPr>
        <w:t>6.2.6.</w:t>
      </w:r>
      <w:r>
        <w:t xml:space="preserve"> В случае расторжения Договора с даты его расторжения совершать </w:t>
      </w:r>
      <w:proofErr w:type="gramStart"/>
      <w:r>
        <w:t>действия</w:t>
      </w:r>
      <w:proofErr w:type="gramEnd"/>
      <w:r>
        <w:t xml:space="preserve"> направленные на реализацию имущественных пра</w:t>
      </w:r>
      <w:r>
        <w:t xml:space="preserve">в на Объект долевого строительства, любым иным физическим или юридическим лицам.  </w:t>
      </w:r>
    </w:p>
    <w:p w:rsidR="00F23736" w:rsidRDefault="006A3704">
      <w:pPr>
        <w:ind w:left="1630" w:right="516"/>
      </w:pPr>
      <w:r>
        <w:rPr>
          <w:b/>
        </w:rPr>
        <w:t>6.2.7.</w:t>
      </w:r>
      <w:r>
        <w:t xml:space="preserve"> За Застройщиком закрепляются иные права, прямо не указанные в настоящей статье, но содержащиеся в настоящем Договоре. </w:t>
      </w:r>
    </w:p>
    <w:p w:rsidR="00F23736" w:rsidRDefault="006A3704">
      <w:pPr>
        <w:spacing w:after="27" w:line="259" w:lineRule="auto"/>
        <w:ind w:left="2212" w:right="0" w:firstLine="0"/>
        <w:jc w:val="left"/>
      </w:pPr>
      <w:r>
        <w:t xml:space="preserve"> </w:t>
      </w:r>
    </w:p>
    <w:p w:rsidR="00F23736" w:rsidRDefault="006A3704">
      <w:pPr>
        <w:spacing w:after="4" w:line="262" w:lineRule="auto"/>
        <w:ind w:left="2207" w:right="0" w:hanging="10"/>
        <w:jc w:val="left"/>
      </w:pPr>
      <w:r>
        <w:rPr>
          <w:b/>
        </w:rPr>
        <w:t>6.3. Обязанности Участника долевого строитель</w:t>
      </w:r>
      <w:r>
        <w:rPr>
          <w:b/>
        </w:rPr>
        <w:t xml:space="preserve">ства: </w:t>
      </w:r>
    </w:p>
    <w:p w:rsidR="00F23736" w:rsidRDefault="006A3704">
      <w:pPr>
        <w:ind w:left="1630" w:right="516"/>
      </w:pPr>
      <w:r>
        <w:rPr>
          <w:b/>
        </w:rPr>
        <w:t>6.3.1</w:t>
      </w:r>
      <w:r>
        <w:t xml:space="preserve">. Внести долевой взнос (уплатить Цену </w:t>
      </w:r>
      <w:proofErr w:type="gramStart"/>
      <w:r>
        <w:t>договора)  в</w:t>
      </w:r>
      <w:proofErr w:type="gramEnd"/>
      <w:r>
        <w:t xml:space="preserve"> финансирование строительства Объекта  в соответствии со ст. 5 настоящего Договора.  </w:t>
      </w:r>
    </w:p>
    <w:p w:rsidR="00F23736" w:rsidRDefault="006A3704">
      <w:pPr>
        <w:ind w:left="1630" w:right="516"/>
      </w:pPr>
      <w:r>
        <w:rPr>
          <w:b/>
        </w:rPr>
        <w:t>6.3.2.</w:t>
      </w:r>
      <w:r>
        <w:t xml:space="preserve"> Не производить в </w:t>
      </w:r>
      <w:r>
        <w:t xml:space="preserve">Квартире перепланировок, переоборудования, изменений в несущих конструкциях до оформления права собственности Участником долевого строительства на Объект.  Любые перепланировки, переоборудование, изменения в несущих конструкциях Объекта Участник долевого </w:t>
      </w:r>
      <w:proofErr w:type="gramStart"/>
      <w:r>
        <w:t>с</w:t>
      </w:r>
      <w:r>
        <w:t>троительства  вправе</w:t>
      </w:r>
      <w:proofErr w:type="gramEnd"/>
      <w:r>
        <w:t xml:space="preserve"> производить в порядке, установленном действующим законодательством Российской Федерации после  оформления права собственности на Объект.  Риск производства таких работ, их согласование и регистрация в соответствующих органах возлагаетс</w:t>
      </w:r>
      <w:r>
        <w:t xml:space="preserve">я в полном объеме на Участника долевого строительства.  </w:t>
      </w:r>
    </w:p>
    <w:p w:rsidR="00F23736" w:rsidRDefault="006A3704">
      <w:pPr>
        <w:ind w:left="1630" w:right="516"/>
      </w:pPr>
      <w:r>
        <w:rPr>
          <w:b/>
        </w:rPr>
        <w:lastRenderedPageBreak/>
        <w:t>6.3.3.</w:t>
      </w:r>
      <w:r>
        <w:t xml:space="preserve"> Не производить в Объекте долевого строительства работы, которые затрагивают фасад здания и его элементы (в том числе остекление лоджий, установка снаружи здания любых устройств и сооружений, л</w:t>
      </w:r>
      <w:r>
        <w:t xml:space="preserve">юбые иные работы, затрагивающие внешний вид и конструкцию фасада Объекта) до оформления права собственности на Квартиру без согласования с Застройщиком.  </w:t>
      </w:r>
    </w:p>
    <w:p w:rsidR="00F23736" w:rsidRDefault="006A3704">
      <w:pPr>
        <w:ind w:left="1630" w:right="516"/>
      </w:pPr>
      <w:r>
        <w:rPr>
          <w:b/>
        </w:rPr>
        <w:t>6.3.4</w:t>
      </w:r>
      <w:r>
        <w:t>. В случае получения Уведомления в порядке п.п.4.4. настоящего Договора, прибыть в срок и по адр</w:t>
      </w:r>
      <w:r>
        <w:t xml:space="preserve">есу, указанным Застройщиком в Уведомлении для подписания соответствующего Дополнительного соглашения </w:t>
      </w:r>
      <w:proofErr w:type="gramStart"/>
      <w:r>
        <w:t>к  Договору</w:t>
      </w:r>
      <w:proofErr w:type="gramEnd"/>
      <w:r>
        <w:t xml:space="preserve">. В </w:t>
      </w:r>
      <w:proofErr w:type="gramStart"/>
      <w:r>
        <w:t>случае  отказа</w:t>
      </w:r>
      <w:proofErr w:type="gramEnd"/>
      <w:r>
        <w:t xml:space="preserve"> от  заключения дополнительного соглашения к Договору – направить в адрес Застройщика мотивированный отказ от подписания Допол</w:t>
      </w:r>
      <w:r>
        <w:t xml:space="preserve">нительного соглашения в письменной форме.    </w:t>
      </w:r>
    </w:p>
    <w:p w:rsidR="00F23736" w:rsidRDefault="006A3704">
      <w:pPr>
        <w:ind w:left="1630" w:right="516"/>
      </w:pPr>
      <w:r>
        <w:rPr>
          <w:b/>
        </w:rPr>
        <w:t>6.3.5.</w:t>
      </w:r>
      <w:r>
        <w:t xml:space="preserve"> С момента получения </w:t>
      </w:r>
      <w:r>
        <w:rPr>
          <w:b/>
        </w:rPr>
        <w:t xml:space="preserve">Уведомления о завершении строительства Объекта в составе Дома и готовности его к передаче, </w:t>
      </w:r>
      <w:r>
        <w:t xml:space="preserve">направленного Застройщиком в соответствии с положениями </w:t>
      </w:r>
      <w:proofErr w:type="spellStart"/>
      <w:r>
        <w:t>п.п</w:t>
      </w:r>
      <w:proofErr w:type="spellEnd"/>
      <w:r>
        <w:t xml:space="preserve">. 6.1.5. настоящего </w:t>
      </w:r>
      <w:proofErr w:type="gramStart"/>
      <w:r>
        <w:t>Договора,  в</w:t>
      </w:r>
      <w:proofErr w:type="gramEnd"/>
      <w:r>
        <w:t xml:space="preserve"> </w:t>
      </w:r>
      <w:r>
        <w:t xml:space="preserve">течение </w:t>
      </w:r>
      <w:r>
        <w:rPr>
          <w:b/>
        </w:rPr>
        <w:t>7 (семи) календарных дней</w:t>
      </w:r>
      <w:r>
        <w:t xml:space="preserve">, если иное не установлено текстом Уведомления, принять от Застройщика по </w:t>
      </w:r>
      <w:r>
        <w:rPr>
          <w:b/>
        </w:rPr>
        <w:t>Акту приема-передачи Объект</w:t>
      </w:r>
      <w:r>
        <w:t xml:space="preserve">,  после чего нести ответственность за ее сохранность и содержание.  </w:t>
      </w:r>
    </w:p>
    <w:p w:rsidR="00F23736" w:rsidRDefault="006A3704">
      <w:pPr>
        <w:ind w:left="1630" w:right="516"/>
      </w:pPr>
      <w:r>
        <w:rPr>
          <w:b/>
        </w:rPr>
        <w:t>6.3.6.</w:t>
      </w:r>
      <w:r>
        <w:t xml:space="preserve"> Подписать </w:t>
      </w:r>
      <w:r>
        <w:rPr>
          <w:b/>
        </w:rPr>
        <w:t>Акт приема-передачи Объекта</w:t>
      </w:r>
      <w:r>
        <w:t>, в срок</w:t>
      </w:r>
      <w:r>
        <w:t xml:space="preserve">и в порядке и на условиях, предусмотренных Договором, но не ранее исполнения Участником долевого строительства в полном объеме обязательств (в том числе финансовых, по внесению 100 % </w:t>
      </w:r>
      <w:proofErr w:type="gramStart"/>
      <w:r>
        <w:t>размера  долевого</w:t>
      </w:r>
      <w:proofErr w:type="gramEnd"/>
      <w:r>
        <w:t xml:space="preserve"> взноса- цены договора) по Договору.  </w:t>
      </w:r>
    </w:p>
    <w:p w:rsidR="00F23736" w:rsidRDefault="006A3704">
      <w:pPr>
        <w:ind w:left="1630" w:right="516"/>
      </w:pPr>
      <w:r>
        <w:t>Учитывая достижен</w:t>
      </w:r>
      <w:r>
        <w:t xml:space="preserve">ия Сторонами соглашения, что фактом надлежащего качества Объекта долевого строительства является полученное Застройщиком разрешение на ввод Дома в эксплуатацию, Участник не вправе уклониться от подписания </w:t>
      </w:r>
      <w:r>
        <w:rPr>
          <w:b/>
        </w:rPr>
        <w:t>Акта приема-передачи Объекта</w:t>
      </w:r>
      <w:r>
        <w:t xml:space="preserve"> после ввода дома в экс</w:t>
      </w:r>
      <w:r>
        <w:t xml:space="preserve">плуатацию по причине недостатков качества Объекта. </w:t>
      </w:r>
    </w:p>
    <w:p w:rsidR="00F23736" w:rsidRDefault="006A3704">
      <w:pPr>
        <w:ind w:left="1630" w:right="516"/>
      </w:pPr>
      <w:r>
        <w:t xml:space="preserve"> Уклонение Участника от принятия Объекта от Застройщика по </w:t>
      </w:r>
      <w:r>
        <w:rPr>
          <w:b/>
        </w:rPr>
        <w:t xml:space="preserve">Акту приема-передачи </w:t>
      </w:r>
      <w:proofErr w:type="gramStart"/>
      <w:r>
        <w:rPr>
          <w:b/>
        </w:rPr>
        <w:t>Объекта</w:t>
      </w:r>
      <w:r>
        <w:t xml:space="preserve">  в</w:t>
      </w:r>
      <w:proofErr w:type="gramEnd"/>
      <w:r>
        <w:t xml:space="preserve"> установленный Договором и/или в соответствующем уведомлении срок будет расцениваться как злоупотребление правом. </w:t>
      </w:r>
      <w:r>
        <w:t xml:space="preserve"> </w:t>
      </w:r>
    </w:p>
    <w:p w:rsidR="00F23736" w:rsidRDefault="006A3704">
      <w:pPr>
        <w:ind w:left="1630" w:right="516"/>
      </w:pPr>
      <w:r>
        <w:rPr>
          <w:b/>
        </w:rPr>
        <w:t>6.3.7.</w:t>
      </w:r>
      <w:r>
        <w:t xml:space="preserve"> При появлении у Участника долевого строительства в ходе приемки Объекта </w:t>
      </w:r>
      <w:proofErr w:type="spellStart"/>
      <w:r>
        <w:t>какихлибо</w:t>
      </w:r>
      <w:proofErr w:type="spellEnd"/>
      <w:r>
        <w:t xml:space="preserve"> замечаний по несоответствию Объекта проекту и Приложению №1 к настоящему Договору, Стороны составляют и подписывают в 2 (двух) экземплярах Приложение </w:t>
      </w:r>
      <w:r>
        <w:rPr>
          <w:b/>
        </w:rPr>
        <w:t xml:space="preserve">к Акту </w:t>
      </w:r>
      <w:proofErr w:type="spellStart"/>
      <w:r>
        <w:rPr>
          <w:b/>
        </w:rPr>
        <w:t>приема</w:t>
      </w:r>
      <w:r>
        <w:rPr>
          <w:b/>
        </w:rPr>
        <w:t>передачи</w:t>
      </w:r>
      <w:proofErr w:type="spellEnd"/>
      <w:r>
        <w:rPr>
          <w:b/>
        </w:rPr>
        <w:t xml:space="preserve"> Объекта</w:t>
      </w:r>
      <w:r>
        <w:t xml:space="preserve">, в котором указывают характер несоответствий. Устранение Застройщиком обнаруженных дефектов и недостатков не влечёт за собой продление сроков передачи Объекта, установленных Договором.  </w:t>
      </w:r>
    </w:p>
    <w:p w:rsidR="00F23736" w:rsidRDefault="006A3704">
      <w:pPr>
        <w:ind w:left="1630" w:right="516"/>
      </w:pPr>
      <w:r>
        <w:rPr>
          <w:b/>
        </w:rPr>
        <w:t>6.3.8.</w:t>
      </w:r>
      <w:r>
        <w:t xml:space="preserve"> Одновременно с подписанием </w:t>
      </w:r>
      <w:r>
        <w:rPr>
          <w:b/>
        </w:rPr>
        <w:t>Акта приема-переда</w:t>
      </w:r>
      <w:r>
        <w:rPr>
          <w:b/>
        </w:rPr>
        <w:t>чи Объекта</w:t>
      </w:r>
      <w:r>
        <w:t xml:space="preserve"> заключить договор на техническое обслуживание Объекта, общего имущества дома и предоставление коммунальных услуг с организацией, осуществляющей управление Домом.  </w:t>
      </w:r>
    </w:p>
    <w:p w:rsidR="00F23736" w:rsidRDefault="006A3704">
      <w:pPr>
        <w:ind w:left="1630" w:right="516"/>
      </w:pPr>
      <w:r>
        <w:rPr>
          <w:b/>
        </w:rPr>
        <w:t>6.3.10.</w:t>
      </w:r>
      <w:r>
        <w:t xml:space="preserve"> Не передавать свои права, предусмотренные Договором, третьим лицам без со</w:t>
      </w:r>
      <w:r>
        <w:t xml:space="preserve">гласия Застройщика и до полной оплаты цены договора (долевого взноса). </w:t>
      </w:r>
    </w:p>
    <w:p w:rsidR="00F23736" w:rsidRDefault="006A3704">
      <w:pPr>
        <w:spacing w:after="0" w:line="259" w:lineRule="auto"/>
        <w:ind w:left="10" w:right="519" w:hanging="10"/>
        <w:jc w:val="right"/>
      </w:pPr>
      <w:r>
        <w:rPr>
          <w:b/>
        </w:rPr>
        <w:t>6.3.11</w:t>
      </w:r>
      <w:r>
        <w:t xml:space="preserve">. Присутствовать при всех мероприятиях, требующих личного участия Дольщика. </w:t>
      </w:r>
    </w:p>
    <w:p w:rsidR="00F23736" w:rsidRDefault="006A3704">
      <w:pPr>
        <w:ind w:left="1630" w:right="516" w:firstLine="0"/>
      </w:pPr>
      <w:r>
        <w:t xml:space="preserve">Подписывать все необходимые документы, требующиеся для оформления права собственности на Объект.  </w:t>
      </w:r>
    </w:p>
    <w:p w:rsidR="00F23736" w:rsidRDefault="006A3704">
      <w:pPr>
        <w:ind w:left="1630" w:right="516"/>
      </w:pPr>
      <w:r>
        <w:rPr>
          <w:b/>
        </w:rPr>
        <w:t>6.</w:t>
      </w:r>
      <w:r>
        <w:rPr>
          <w:b/>
        </w:rPr>
        <w:t>3.12.</w:t>
      </w:r>
      <w:r>
        <w:t xml:space="preserve">  Самостоятельно и за свой счет осуществлять действия, необходимые для регистрации права собственности на Объект, оплатить расходы, связанные с регистрацией </w:t>
      </w:r>
      <w:proofErr w:type="gramStart"/>
      <w:r>
        <w:t>Договора</w:t>
      </w:r>
      <w:r>
        <w:rPr>
          <w:b/>
        </w:rPr>
        <w:t xml:space="preserve">  </w:t>
      </w:r>
      <w:r>
        <w:t>и</w:t>
      </w:r>
      <w:proofErr w:type="gramEnd"/>
      <w:r>
        <w:t xml:space="preserve"> дополнительных соглашений к нему  в Управлении Федеральной службы государственной </w:t>
      </w:r>
      <w:r>
        <w:t xml:space="preserve">регистрации, кадастра и картографии по Московской области, расходы, связанные с государственным кадастровым учетом и технической инвентаризацией Объекта (Квартиры).  </w:t>
      </w:r>
    </w:p>
    <w:p w:rsidR="00F23736" w:rsidRDefault="006A3704">
      <w:pPr>
        <w:ind w:left="1630" w:right="516"/>
      </w:pPr>
      <w:r>
        <w:rPr>
          <w:b/>
        </w:rPr>
        <w:t>6.3.13</w:t>
      </w:r>
      <w:r>
        <w:t xml:space="preserve">. В течение 5 (пяти) дней в письменном виде уведомить Застройщика об изменении </w:t>
      </w:r>
      <w:proofErr w:type="gramStart"/>
      <w:r>
        <w:t>свое</w:t>
      </w:r>
      <w:r>
        <w:t>го  адреса</w:t>
      </w:r>
      <w:proofErr w:type="gramEnd"/>
      <w:r>
        <w:t xml:space="preserve"> регистрации, почтового адреса, номеров телефонов, банковских реквизитов и другой информации, способной повлиять на выполнение Сторонами обязательств по Договору. В противном случае все предусмотренные настоящим Договором действия и уведомления, </w:t>
      </w:r>
      <w:r>
        <w:t xml:space="preserve">совершенные Застройщиком по указанным в настоящем Договоре адресам и реквизитам Участника долевого </w:t>
      </w:r>
      <w:proofErr w:type="gramStart"/>
      <w:r>
        <w:t>строительства,  считаются</w:t>
      </w:r>
      <w:proofErr w:type="gramEnd"/>
      <w:r>
        <w:t xml:space="preserve"> надлежаще исполненными и влекут последствия, предусмотренные настоящим Договором. </w:t>
      </w:r>
    </w:p>
    <w:p w:rsidR="00F23736" w:rsidRDefault="006A3704">
      <w:pPr>
        <w:ind w:left="1630" w:right="516"/>
      </w:pPr>
      <w:r>
        <w:rPr>
          <w:b/>
        </w:rPr>
        <w:lastRenderedPageBreak/>
        <w:t>6.3.14.</w:t>
      </w:r>
      <w:r>
        <w:t xml:space="preserve"> Участник долевого строительства не имеет</w:t>
      </w:r>
      <w:r>
        <w:t xml:space="preserve"> права требовать предоставления ему Застройщиком Объекта до полной оплаты </w:t>
      </w:r>
      <w:r>
        <w:rPr>
          <w:b/>
        </w:rPr>
        <w:t>Цены договора (долевого взноса).</w:t>
      </w:r>
      <w:r>
        <w:t xml:space="preserve">  </w:t>
      </w:r>
    </w:p>
    <w:p w:rsidR="00F23736" w:rsidRDefault="006A3704">
      <w:pPr>
        <w:ind w:left="1630" w:right="516"/>
      </w:pPr>
      <w:r>
        <w:rPr>
          <w:b/>
        </w:rPr>
        <w:t>6.3.15.</w:t>
      </w:r>
      <w:r>
        <w:t xml:space="preserve">   До </w:t>
      </w:r>
      <w:proofErr w:type="gramStart"/>
      <w:r>
        <w:t>передачи  Объекта</w:t>
      </w:r>
      <w:proofErr w:type="gramEnd"/>
      <w:r>
        <w:t xml:space="preserve"> Участнику долевого строительства, произвести сверку взаимных расчетов по Договору с  последующим подписанием </w:t>
      </w:r>
      <w:r>
        <w:rPr>
          <w:b/>
        </w:rPr>
        <w:t>Акта св</w:t>
      </w:r>
      <w:r>
        <w:rPr>
          <w:b/>
        </w:rPr>
        <w:t>ерки взаимных расчетов между Сторонами.</w:t>
      </w:r>
      <w:r>
        <w:t xml:space="preserve"> </w:t>
      </w:r>
    </w:p>
    <w:p w:rsidR="00F23736" w:rsidRDefault="006A3704">
      <w:pPr>
        <w:ind w:left="1630" w:right="516"/>
      </w:pPr>
      <w:r>
        <w:rPr>
          <w:b/>
        </w:rPr>
        <w:t>6.3.16.</w:t>
      </w:r>
      <w:r>
        <w:t xml:space="preserve"> Выполнить </w:t>
      </w:r>
      <w:proofErr w:type="gramStart"/>
      <w:r>
        <w:t>иные свои обязательства</w:t>
      </w:r>
      <w:proofErr w:type="gramEnd"/>
      <w:r>
        <w:t xml:space="preserve"> прямо не указанные в настоящей статье, но содержащиеся в настоящем Договоре. </w:t>
      </w:r>
    </w:p>
    <w:p w:rsidR="00F23736" w:rsidRDefault="006A3704">
      <w:pPr>
        <w:ind w:left="1630" w:right="516" w:firstLine="708"/>
      </w:pPr>
      <w:r>
        <w:t>6.3.17. Заключить с Банком договор о залоге прав требования по Договору. Права требования по До</w:t>
      </w:r>
      <w:r>
        <w:t xml:space="preserve">говору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Договору. </w:t>
      </w:r>
    </w:p>
    <w:p w:rsidR="00F23736" w:rsidRDefault="006A3704">
      <w:pPr>
        <w:ind w:left="1630" w:right="516"/>
      </w:pPr>
      <w:r>
        <w:t>6.3.18. Не передавать свои права, предусмотренные Договоро</w:t>
      </w:r>
      <w:r>
        <w:t xml:space="preserve">м, третьим лицам без согласия Застройщика и Банка до полной оплаты долевого взноса. </w:t>
      </w:r>
    </w:p>
    <w:p w:rsidR="00F23736" w:rsidRDefault="006A3704">
      <w:pPr>
        <w:spacing w:after="30" w:line="259" w:lineRule="auto"/>
        <w:ind w:left="2212" w:right="0" w:firstLine="0"/>
        <w:jc w:val="left"/>
      </w:pPr>
      <w:r>
        <w:t xml:space="preserve"> </w:t>
      </w:r>
    </w:p>
    <w:p w:rsidR="00F23736" w:rsidRDefault="006A3704">
      <w:pPr>
        <w:spacing w:after="4" w:line="262" w:lineRule="auto"/>
        <w:ind w:left="2207" w:right="0" w:hanging="10"/>
        <w:jc w:val="left"/>
      </w:pPr>
      <w:r>
        <w:rPr>
          <w:b/>
        </w:rPr>
        <w:t xml:space="preserve">6.4. Участник долевого строительства имеет право: </w:t>
      </w:r>
    </w:p>
    <w:p w:rsidR="00F23736" w:rsidRDefault="006A3704">
      <w:pPr>
        <w:ind w:left="1630" w:right="516"/>
      </w:pPr>
      <w:r>
        <w:rPr>
          <w:b/>
        </w:rPr>
        <w:t>6.4.1.</w:t>
      </w:r>
      <w:r>
        <w:t xml:space="preserve"> Уступать третьим лицам свои права по Договору с согласия Застройщика и только после выполнения в полном объеме </w:t>
      </w:r>
      <w:r>
        <w:t xml:space="preserve">своих обязательств, предусмотренных статьей 5 Договора, с соблюдением </w:t>
      </w:r>
      <w:proofErr w:type="gramStart"/>
      <w:r>
        <w:t>условий</w:t>
      </w:r>
      <w:proofErr w:type="gramEnd"/>
      <w:r>
        <w:t xml:space="preserve"> предусмотренных статьями 6 и 13 Договора.  </w:t>
      </w:r>
    </w:p>
    <w:p w:rsidR="00F23736" w:rsidRDefault="006A3704">
      <w:pPr>
        <w:ind w:left="1630" w:right="516"/>
      </w:pPr>
      <w:r>
        <w:rPr>
          <w:b/>
        </w:rPr>
        <w:t>6.4.2.</w:t>
      </w:r>
      <w:r>
        <w:t xml:space="preserve"> После регистрации права собственности на Объект долевого строительства осуществлять перепланировку и переустройство Объекта в п</w:t>
      </w:r>
      <w:r>
        <w:t>орядке, предусмотренном действующим законодательством Российской Федерации, при этом Застройщик не несет ответственности за технические и конструктивные дефекты Объекта в целом, в случае если Участником долевого строительства в процессе эксплуатации Объект</w:t>
      </w:r>
      <w:r>
        <w:t xml:space="preserve">а были изменены существующие на момент ввода Дома в эксплуатацию характеристики. </w:t>
      </w:r>
    </w:p>
    <w:p w:rsidR="00F23736" w:rsidRDefault="006A3704">
      <w:pPr>
        <w:ind w:left="1630" w:right="516"/>
      </w:pPr>
      <w:r>
        <w:rPr>
          <w:b/>
        </w:rPr>
        <w:t xml:space="preserve"> 6.4.3.</w:t>
      </w:r>
      <w:r>
        <w:t xml:space="preserve"> Потребовать от Застройщика исключительно безвозмездного устранения недостатков Объекта долевого строительства в разумный срок в каждом из следующих случаев: </w:t>
      </w:r>
    </w:p>
    <w:p w:rsidR="00F23736" w:rsidRDefault="006A3704">
      <w:pPr>
        <w:ind w:left="1630" w:right="516"/>
      </w:pPr>
      <w:r>
        <w:rPr>
          <w:b/>
        </w:rPr>
        <w:t xml:space="preserve"> </w:t>
      </w:r>
      <w:r>
        <w:rPr>
          <w:b/>
        </w:rPr>
        <w:t>6.4.3.1.</w:t>
      </w:r>
      <w:r>
        <w:t xml:space="preserve"> если Объект долевого строительства построен (создан) с отступлениями от условий Договора; </w:t>
      </w:r>
    </w:p>
    <w:p w:rsidR="00F23736" w:rsidRDefault="006A3704">
      <w:pPr>
        <w:ind w:left="1630" w:right="516"/>
      </w:pPr>
      <w:r>
        <w:rPr>
          <w:b/>
        </w:rPr>
        <w:t>6.4.3.2.</w:t>
      </w:r>
      <w:r>
        <w:t xml:space="preserve"> если качество Объекта долевого строительства не соответствует условиям Договора, проектной </w:t>
      </w:r>
      <w:proofErr w:type="gramStart"/>
      <w:r>
        <w:t>документации  (</w:t>
      </w:r>
      <w:proofErr w:type="gramEnd"/>
      <w:r>
        <w:t xml:space="preserve">за исключением изменения площади Объекта </w:t>
      </w:r>
      <w:r>
        <w:t xml:space="preserve">по итогам технической инвентаризации) и градостроительным регламентам; </w:t>
      </w:r>
    </w:p>
    <w:p w:rsidR="00F23736" w:rsidRDefault="006A3704">
      <w:pPr>
        <w:ind w:left="1630" w:right="516"/>
      </w:pPr>
      <w:r>
        <w:rPr>
          <w:b/>
        </w:rPr>
        <w:t>6.4.3.3.</w:t>
      </w:r>
      <w:r>
        <w:t xml:space="preserve"> если Объект долевого строительства построен (создан) с недостатками, которые делают его непригодными для предусмотренного договором использования.  </w:t>
      </w:r>
    </w:p>
    <w:p w:rsidR="00F23736" w:rsidRDefault="006A3704">
      <w:pPr>
        <w:ind w:left="1630" w:right="516"/>
      </w:pPr>
      <w:r>
        <w:rPr>
          <w:b/>
        </w:rPr>
        <w:t>6.4.4.</w:t>
      </w:r>
      <w:r>
        <w:t xml:space="preserve"> </w:t>
      </w:r>
      <w:r>
        <w:t xml:space="preserve">При этом Стороны пришли к соглашению о том, что указанное в п. 6.4.3. требование подписывается Участником долевого строительства лично и направляется посредством почтового отправления в адрес Застройщика в письменном виде заказным письмом с уведомлением и </w:t>
      </w:r>
      <w:r>
        <w:t>описью вложения. Требование должно содержать информацию о выявленном несоответствии со ссылкой на положение договора, на проектную документацию, а также обязательные требования, установленные действующим законодательством РФ со ссылкой на соответствующие н</w:t>
      </w:r>
      <w:r>
        <w:t xml:space="preserve">ормы, по отношению к которым выявлено несоответствие.  </w:t>
      </w:r>
    </w:p>
    <w:p w:rsidR="00F23736" w:rsidRDefault="006A3704">
      <w:pPr>
        <w:spacing w:after="25" w:line="259" w:lineRule="auto"/>
        <w:ind w:left="2356" w:right="0" w:firstLine="0"/>
        <w:jc w:val="left"/>
      </w:pPr>
      <w:r>
        <w:rPr>
          <w:b/>
        </w:rPr>
        <w:t xml:space="preserve"> </w:t>
      </w:r>
    </w:p>
    <w:p w:rsidR="00F23736" w:rsidRDefault="006A3704">
      <w:pPr>
        <w:pStyle w:val="1"/>
        <w:ind w:left="1848" w:right="729"/>
      </w:pPr>
      <w:r>
        <w:t xml:space="preserve">Статья 7. Порядок передачи Объекта долевого строительства и бремя его содержания </w:t>
      </w:r>
    </w:p>
    <w:p w:rsidR="00F23736" w:rsidRDefault="006A3704">
      <w:pPr>
        <w:spacing w:after="13" w:line="259" w:lineRule="auto"/>
        <w:ind w:left="1173" w:right="0" w:firstLine="0"/>
        <w:jc w:val="center"/>
      </w:pPr>
      <w:r>
        <w:rPr>
          <w:b/>
        </w:rPr>
        <w:t xml:space="preserve"> </w:t>
      </w:r>
    </w:p>
    <w:p w:rsidR="00F23736" w:rsidRDefault="006A3704">
      <w:pPr>
        <w:ind w:left="1630" w:right="516"/>
      </w:pPr>
      <w:r>
        <w:rPr>
          <w:b/>
        </w:rPr>
        <w:t>7.1.</w:t>
      </w:r>
      <w:r>
        <w:t xml:space="preserve"> Участник долевого строительства в определенный на условиях  Договора или указанный в Уведомление о завершении</w:t>
      </w:r>
      <w:r>
        <w:t xml:space="preserve"> строительства  и готовности Объекта к передаче срок лично или через своего полномочного представителя прибывает для приема от Застройщика, и осуществляет его приемку</w:t>
      </w:r>
      <w:r>
        <w:rPr>
          <w:b/>
        </w:rPr>
        <w:t xml:space="preserve"> по Акту приема-передачи Объекта, </w:t>
      </w:r>
      <w:r>
        <w:t xml:space="preserve">  после чего нести ответственность за ее сохранность и с</w:t>
      </w:r>
      <w:r>
        <w:t xml:space="preserve">одержание, а также осуществлять полную оплату эксплуатационных расходов и коммунальных услуг по счетам организации, осуществляющей управление Домом, и/или </w:t>
      </w:r>
      <w:proofErr w:type="spellStart"/>
      <w:r>
        <w:t>ресурсоснабжающих</w:t>
      </w:r>
      <w:proofErr w:type="spellEnd"/>
      <w:r>
        <w:t xml:space="preserve"> организаций.  </w:t>
      </w:r>
    </w:p>
    <w:p w:rsidR="00F23736" w:rsidRDefault="006A3704">
      <w:pPr>
        <w:ind w:left="1630" w:right="516"/>
      </w:pPr>
      <w:r>
        <w:rPr>
          <w:b/>
        </w:rPr>
        <w:t>7.2</w:t>
      </w:r>
      <w:r>
        <w:t>. При уклонении Участника долевого строительства от принятия Объе</w:t>
      </w:r>
      <w:r>
        <w:t xml:space="preserve">кта в определенный на условиях  Договора или указанный в </w:t>
      </w:r>
      <w:r>
        <w:rPr>
          <w:b/>
        </w:rPr>
        <w:t xml:space="preserve">Уведомлении о завершении строительства Объекта в </w:t>
      </w:r>
      <w:r>
        <w:rPr>
          <w:b/>
        </w:rPr>
        <w:lastRenderedPageBreak/>
        <w:t>составе Дома и готовности его к передаче</w:t>
      </w:r>
      <w:r>
        <w:t xml:space="preserve">  срок или при отказе Участника долевого строительства от принятия Объекта Застройщик по истечении </w:t>
      </w:r>
      <w:r>
        <w:rPr>
          <w:b/>
        </w:rPr>
        <w:t>2 (двух) ме</w:t>
      </w:r>
      <w:r>
        <w:rPr>
          <w:b/>
        </w:rPr>
        <w:t>сяцев со дня</w:t>
      </w:r>
      <w:r>
        <w:t xml:space="preserve">, предусмотренного Договором для передачи Объекта Участнику долевого строительства и определенного на условиях </w:t>
      </w:r>
      <w:proofErr w:type="spellStart"/>
      <w:r>
        <w:t>п.п</w:t>
      </w:r>
      <w:proofErr w:type="spellEnd"/>
      <w:r>
        <w:t xml:space="preserve">. 6.3.5.настоящего Договора, вправе составить </w:t>
      </w:r>
      <w:r>
        <w:rPr>
          <w:b/>
        </w:rPr>
        <w:t>односторонний Акт о передаче Объекта</w:t>
      </w:r>
      <w:r>
        <w:t>. При этом бремя содержания Объекта и риск его с</w:t>
      </w:r>
      <w:r>
        <w:t xml:space="preserve">лучайной гибели признается перешедшими к Участнику долевого строительства со дня составления одностороннего акта приема-передачи Объекта. </w:t>
      </w:r>
    </w:p>
    <w:p w:rsidR="00F23736" w:rsidRDefault="006A3704">
      <w:pPr>
        <w:ind w:left="1630" w:right="516"/>
      </w:pPr>
      <w:r>
        <w:rPr>
          <w:b/>
        </w:rPr>
        <w:t>7.3.</w:t>
      </w:r>
      <w:r>
        <w:t xml:space="preserve"> При </w:t>
      </w:r>
      <w:proofErr w:type="gramStart"/>
      <w:r>
        <w:t>выявлении  в</w:t>
      </w:r>
      <w:proofErr w:type="gramEnd"/>
      <w:r>
        <w:t xml:space="preserve"> ходе приемки Объекта наличия несоответствия Объекта условиям договора, требованиям технических </w:t>
      </w:r>
      <w:r>
        <w:t xml:space="preserve">и градостроительных  регламентов, проектной документации  Участник долевого строительства принимает Объект по </w:t>
      </w:r>
      <w:r>
        <w:rPr>
          <w:b/>
        </w:rPr>
        <w:t>Акту приема передачи Объекта</w:t>
      </w:r>
      <w:r>
        <w:t xml:space="preserve"> и указывает данные замечания в Приложении к Акту с конкретными ссылками на положения Договора, проектной документации</w:t>
      </w:r>
      <w:r>
        <w:t xml:space="preserve"> и строительные нормы и правила,  положения которых, по его мнению, нарушены. </w:t>
      </w:r>
    </w:p>
    <w:p w:rsidR="00F23736" w:rsidRDefault="006A3704">
      <w:pPr>
        <w:ind w:left="1630" w:right="516"/>
      </w:pPr>
      <w:r>
        <w:rPr>
          <w:b/>
        </w:rPr>
        <w:t xml:space="preserve"> 7.3.1.</w:t>
      </w:r>
      <w:r>
        <w:t xml:space="preserve"> Застройщик в случае согласия с содержанием Приложения к </w:t>
      </w:r>
      <w:r>
        <w:rPr>
          <w:b/>
        </w:rPr>
        <w:t>Акту приема-передачи Объекта</w:t>
      </w:r>
      <w:r>
        <w:t xml:space="preserve"> подписывает его со своей стороны в течение 30 (тридцати) рабочих дней с момента подп</w:t>
      </w:r>
      <w:r>
        <w:t xml:space="preserve">исания </w:t>
      </w:r>
      <w:proofErr w:type="gramStart"/>
      <w:r>
        <w:rPr>
          <w:b/>
        </w:rPr>
        <w:t>Акта  приема</w:t>
      </w:r>
      <w:proofErr w:type="gramEnd"/>
      <w:r>
        <w:rPr>
          <w:b/>
        </w:rPr>
        <w:t>-передачи Объекта</w:t>
      </w:r>
      <w:r>
        <w:t xml:space="preserve"> Участником долевого строительства и  согласовывает  с Участником долевого строительства сроки устранения замечаний по действительно существующим недостаткам Объекта. При этом Участник долевого строительства обязуется об</w:t>
      </w:r>
      <w:r>
        <w:t xml:space="preserve">еспечить сотрудникам Застройщика доступ к Объекту для устранения недостатков, указанных в приложении к Акту приема-передачи Объекта.  </w:t>
      </w:r>
    </w:p>
    <w:p w:rsidR="00F23736" w:rsidRDefault="006A3704">
      <w:pPr>
        <w:ind w:left="1630" w:right="516"/>
      </w:pPr>
      <w:r>
        <w:t xml:space="preserve">После устранения недостатков по выполненным работам Объекта Стороны в течение 3 (трех) дней составляют и подписывают </w:t>
      </w:r>
      <w:r>
        <w:rPr>
          <w:b/>
        </w:rPr>
        <w:t>Прот</w:t>
      </w:r>
      <w:r>
        <w:rPr>
          <w:b/>
        </w:rPr>
        <w:t xml:space="preserve">окол об исполнении Застройщиком своих обязательств по устранению недостатков Объекта. </w:t>
      </w:r>
    </w:p>
    <w:p w:rsidR="00F23736" w:rsidRDefault="006A3704">
      <w:pPr>
        <w:ind w:left="1630" w:right="516" w:firstLine="710"/>
      </w:pPr>
      <w:r>
        <w:rPr>
          <w:b/>
        </w:rPr>
        <w:t xml:space="preserve">7.3.2. </w:t>
      </w:r>
      <w:r>
        <w:t xml:space="preserve">В случае если указанные Участником долевого строительства в Приложении к Акту </w:t>
      </w:r>
      <w:proofErr w:type="gramStart"/>
      <w:r>
        <w:t>недостатки  не</w:t>
      </w:r>
      <w:proofErr w:type="gramEnd"/>
      <w:r>
        <w:t xml:space="preserve"> являются полностью или частично  нарушением требований условий догово</w:t>
      </w:r>
      <w:r>
        <w:t xml:space="preserve">ра, требований технических и градостроительных  регламентов, проектной документации  Застройщик  подписывает указанное Приложение с мотивированным возражением.  </w:t>
      </w:r>
    </w:p>
    <w:p w:rsidR="00F23736" w:rsidRDefault="006A3704">
      <w:pPr>
        <w:ind w:left="1630" w:right="516" w:firstLine="710"/>
      </w:pPr>
      <w:r>
        <w:rPr>
          <w:b/>
        </w:rPr>
        <w:t>7.3.3.</w:t>
      </w:r>
      <w:r>
        <w:t xml:space="preserve"> В случае если Участник долевого строительства отказался от </w:t>
      </w:r>
      <w:proofErr w:type="gramStart"/>
      <w:r>
        <w:t>приемки  Объекта</w:t>
      </w:r>
      <w:proofErr w:type="gramEnd"/>
      <w:r>
        <w:t xml:space="preserve">  и/или указ</w:t>
      </w:r>
      <w:r>
        <w:t xml:space="preserve">анные в Приложении недостатки  таковыми не являются, штрафные санкции к Застройщику за просрочку передачи Объекта не применяются.      </w:t>
      </w:r>
    </w:p>
    <w:p w:rsidR="00F23736" w:rsidRDefault="006A3704">
      <w:pPr>
        <w:spacing w:after="30" w:line="259" w:lineRule="auto"/>
        <w:ind w:left="2356" w:right="0" w:firstLine="0"/>
        <w:jc w:val="left"/>
      </w:pPr>
      <w:r>
        <w:t xml:space="preserve"> </w:t>
      </w:r>
    </w:p>
    <w:p w:rsidR="00F23736" w:rsidRDefault="006A3704">
      <w:pPr>
        <w:pStyle w:val="1"/>
        <w:spacing w:after="4" w:line="262" w:lineRule="auto"/>
        <w:ind w:left="2397"/>
        <w:jc w:val="left"/>
      </w:pPr>
      <w:r>
        <w:t xml:space="preserve">Статья 8. Оформление права собственности на объект долевого строительства </w:t>
      </w:r>
    </w:p>
    <w:p w:rsidR="00F23736" w:rsidRDefault="006A3704">
      <w:pPr>
        <w:spacing w:after="20" w:line="259" w:lineRule="auto"/>
        <w:ind w:left="2365" w:right="0" w:firstLine="0"/>
        <w:jc w:val="left"/>
      </w:pPr>
      <w:r>
        <w:t xml:space="preserve"> </w:t>
      </w:r>
    </w:p>
    <w:p w:rsidR="00F23736" w:rsidRDefault="006A3704">
      <w:pPr>
        <w:ind w:left="1630" w:right="516"/>
      </w:pPr>
      <w:r>
        <w:rPr>
          <w:b/>
        </w:rPr>
        <w:t>8.1.</w:t>
      </w:r>
      <w:r>
        <w:t xml:space="preserve"> </w:t>
      </w:r>
      <w:r>
        <w:t xml:space="preserve">Оформление права собственности на Объект долевого строительства Участником возможно лишь при условии полного исполнения им своих обязательств по Договору.  </w:t>
      </w:r>
    </w:p>
    <w:p w:rsidR="00F23736" w:rsidRDefault="006A3704">
      <w:pPr>
        <w:ind w:left="1630" w:right="516"/>
      </w:pPr>
      <w:r>
        <w:rPr>
          <w:b/>
        </w:rPr>
        <w:t>8.2.</w:t>
      </w:r>
      <w:r>
        <w:t xml:space="preserve"> Право собственности на Объект долевого строительства возникает у Участника долевого строительс</w:t>
      </w:r>
      <w:r>
        <w:t xml:space="preserve">тва с момента государственной регистрации права в установленном законом порядке.  </w:t>
      </w:r>
    </w:p>
    <w:p w:rsidR="00F23736" w:rsidRDefault="006A3704">
      <w:pPr>
        <w:ind w:left="1630" w:right="516"/>
      </w:pPr>
      <w:r>
        <w:rPr>
          <w:b/>
        </w:rPr>
        <w:t>8.3.</w:t>
      </w:r>
      <w:r>
        <w:t xml:space="preserve"> Участник долевого строительства оформляет право собственности на Объект долевого строительства самостоятельно и за счет собственных денежных средств.  </w:t>
      </w:r>
    </w:p>
    <w:p w:rsidR="00F23736" w:rsidRDefault="006A3704">
      <w:pPr>
        <w:spacing w:after="22" w:line="259" w:lineRule="auto"/>
        <w:ind w:left="1173" w:right="0" w:firstLine="0"/>
        <w:jc w:val="center"/>
      </w:pPr>
      <w:r>
        <w:rPr>
          <w:b/>
        </w:rPr>
        <w:t xml:space="preserve"> </w:t>
      </w:r>
    </w:p>
    <w:p w:rsidR="00F23736" w:rsidRDefault="006A3704">
      <w:pPr>
        <w:pStyle w:val="1"/>
        <w:ind w:left="1848" w:right="728"/>
      </w:pPr>
      <w:r>
        <w:t>Статья 9. Гара</w:t>
      </w:r>
      <w:r>
        <w:t xml:space="preserve">нтия качества Объекта долевого строительства  </w:t>
      </w:r>
    </w:p>
    <w:p w:rsidR="00F23736" w:rsidRDefault="006A3704">
      <w:pPr>
        <w:spacing w:after="20" w:line="259" w:lineRule="auto"/>
        <w:ind w:left="2365" w:right="0" w:firstLine="0"/>
        <w:jc w:val="left"/>
      </w:pPr>
      <w:r>
        <w:t xml:space="preserve"> </w:t>
      </w:r>
    </w:p>
    <w:p w:rsidR="00F23736" w:rsidRDefault="006A3704">
      <w:pPr>
        <w:ind w:left="1630" w:right="516"/>
      </w:pPr>
      <w:r>
        <w:rPr>
          <w:b/>
        </w:rPr>
        <w:t>9.1.</w:t>
      </w:r>
      <w:r>
        <w:t xml:space="preserve"> Качество Объекта долевого строительства, который будет передан Застройщиком Участнику долевого строительства по настоящему Договору, должно соответствовать утвержденной проектно-сметной документации на </w:t>
      </w:r>
      <w:r>
        <w:t xml:space="preserve">Дом, техническим и градостроительным регламентам, а также иным обязательным требованиям в области строительства. </w:t>
      </w:r>
    </w:p>
    <w:p w:rsidR="00F23736" w:rsidRDefault="006A3704">
      <w:pPr>
        <w:ind w:left="1630" w:right="516"/>
      </w:pPr>
      <w:r>
        <w:rPr>
          <w:b/>
        </w:rPr>
        <w:t>9.2.</w:t>
      </w:r>
      <w:r>
        <w:t xml:space="preserve"> Участник вправе предъявить Застройщику требования в связи с ненадлежащим качеством Объекта долевого строительства при условии, если такое</w:t>
      </w:r>
      <w:r>
        <w:t xml:space="preserve"> качество выявлено в течение гарантийного срока. </w:t>
      </w:r>
    </w:p>
    <w:p w:rsidR="00F23736" w:rsidRDefault="006A3704">
      <w:pPr>
        <w:spacing w:after="22" w:line="259" w:lineRule="auto"/>
        <w:ind w:left="1893" w:right="0" w:firstLine="0"/>
        <w:jc w:val="center"/>
      </w:pPr>
      <w:r>
        <w:rPr>
          <w:b/>
        </w:rPr>
        <w:t xml:space="preserve"> </w:t>
      </w:r>
    </w:p>
    <w:p w:rsidR="00F23736" w:rsidRDefault="006A3704">
      <w:pPr>
        <w:pStyle w:val="1"/>
        <w:spacing w:after="4" w:line="262" w:lineRule="auto"/>
        <w:ind w:left="3515"/>
        <w:jc w:val="left"/>
      </w:pPr>
      <w:r>
        <w:t xml:space="preserve">Статья 10. Гарантийный срок Объекта долевого строительства </w:t>
      </w:r>
    </w:p>
    <w:p w:rsidR="00F23736" w:rsidRDefault="006A3704">
      <w:pPr>
        <w:spacing w:after="14" w:line="259" w:lineRule="auto"/>
        <w:ind w:right="0" w:firstLine="0"/>
        <w:jc w:val="left"/>
      </w:pPr>
      <w:r>
        <w:rPr>
          <w:b/>
        </w:rPr>
        <w:t xml:space="preserve"> </w:t>
      </w:r>
    </w:p>
    <w:p w:rsidR="00F23736" w:rsidRDefault="006A3704">
      <w:pPr>
        <w:ind w:left="1630" w:right="516"/>
      </w:pPr>
      <w:r>
        <w:rPr>
          <w:b/>
        </w:rPr>
        <w:lastRenderedPageBreak/>
        <w:t>10.1.</w:t>
      </w:r>
      <w:r>
        <w:t xml:space="preserve"> Гарантийный срок для Объекта долевого строительства, за исключением технологического и инженерного оборудования, входящего в состав тако</w:t>
      </w:r>
      <w:r>
        <w:t xml:space="preserve">го Объекта долевого строительства составляет - </w:t>
      </w:r>
      <w:r>
        <w:rPr>
          <w:b/>
        </w:rPr>
        <w:t>5 (пять) лет</w:t>
      </w:r>
      <w:r>
        <w:t>. Указанный гарантийный срок исчисляется с даты выдачи разрешения на ввод Дома в эксплуатацию, за исключением технологического и инженерного оборудования, входящего в состав такого объекта долевого</w:t>
      </w:r>
      <w:r>
        <w:t xml:space="preserve"> строительства.  </w:t>
      </w:r>
    </w:p>
    <w:p w:rsidR="00F23736" w:rsidRDefault="006A3704">
      <w:pPr>
        <w:ind w:left="1630" w:right="516"/>
      </w:pPr>
      <w:r>
        <w:rPr>
          <w:b/>
        </w:rPr>
        <w:t>10.2.</w:t>
      </w:r>
      <w:r>
        <w:t xml:space="preserve"> Гарантийный срок на технологическое и инженерное оборудование, входящее в состав передаваемого </w:t>
      </w:r>
      <w:proofErr w:type="gramStart"/>
      <w:r>
        <w:t>Участникам долевого строительства Объекта долевого строительства</w:t>
      </w:r>
      <w:proofErr w:type="gramEnd"/>
      <w:r>
        <w:t xml:space="preserve"> составляет - 3 (три) года. Указанный гарантийный срок исчисляется со дня</w:t>
      </w:r>
      <w:r>
        <w:t xml:space="preserve"> подписания первого акта </w:t>
      </w:r>
      <w:proofErr w:type="spellStart"/>
      <w:r>
        <w:t>приемапередачи</w:t>
      </w:r>
      <w:proofErr w:type="spellEnd"/>
      <w:r>
        <w:t xml:space="preserve"> Объекта первому участнику Долевого </w:t>
      </w:r>
      <w:proofErr w:type="gramStart"/>
      <w:r>
        <w:t>строительства  в</w:t>
      </w:r>
      <w:proofErr w:type="gramEnd"/>
      <w:r>
        <w:t xml:space="preserve"> Доме или иного документа о передаче Объекта долевого строительства. </w:t>
      </w:r>
    </w:p>
    <w:p w:rsidR="00F23736" w:rsidRDefault="006A3704">
      <w:pPr>
        <w:ind w:left="1630" w:right="516"/>
      </w:pPr>
      <w:r>
        <w:rPr>
          <w:b/>
        </w:rPr>
        <w:t>10.3.</w:t>
      </w:r>
      <w:r>
        <w:t xml:space="preserve"> Участник долевого строительства вправе предъявить Застройщику требования в связи с ненадл</w:t>
      </w:r>
      <w:r>
        <w:t xml:space="preserve">ежащим качеством Объекта долевого строительства при условии, если такое качество выявлено в течение гарантийного срока. </w:t>
      </w:r>
    </w:p>
    <w:p w:rsidR="00F23736" w:rsidRDefault="006A3704">
      <w:pPr>
        <w:ind w:left="1630" w:right="516"/>
      </w:pPr>
      <w:r>
        <w:rPr>
          <w:b/>
        </w:rPr>
        <w:t>10.4.</w:t>
      </w:r>
      <w:r>
        <w:t xml:space="preserve"> </w:t>
      </w:r>
      <w: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</w:t>
      </w:r>
      <w:r>
        <w:t>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ненадлежащей эксплуатации  или ремонта, проведенного самим Участником долевого строительства или привл</w:t>
      </w:r>
      <w:r>
        <w:t xml:space="preserve">еченными им третьими лицами. </w:t>
      </w:r>
    </w:p>
    <w:p w:rsidR="00F23736" w:rsidRDefault="006A3704">
      <w:pPr>
        <w:spacing w:after="22" w:line="259" w:lineRule="auto"/>
        <w:ind w:left="2185" w:right="0" w:firstLine="0"/>
        <w:jc w:val="left"/>
      </w:pPr>
      <w:r>
        <w:rPr>
          <w:b/>
        </w:rPr>
        <w:t xml:space="preserve"> </w:t>
      </w:r>
    </w:p>
    <w:p w:rsidR="00F23736" w:rsidRDefault="006A3704">
      <w:pPr>
        <w:pStyle w:val="1"/>
        <w:ind w:left="1848" w:right="10"/>
      </w:pPr>
      <w:r>
        <w:t xml:space="preserve">Статья 11. Ответственность Сторон </w:t>
      </w:r>
    </w:p>
    <w:p w:rsidR="00F23736" w:rsidRDefault="006A3704">
      <w:pPr>
        <w:spacing w:after="12" w:line="259" w:lineRule="auto"/>
        <w:ind w:left="2356" w:right="0" w:firstLine="0"/>
        <w:jc w:val="left"/>
      </w:pPr>
      <w:r>
        <w:rPr>
          <w:b/>
        </w:rPr>
        <w:t xml:space="preserve"> </w:t>
      </w:r>
    </w:p>
    <w:p w:rsidR="00F23736" w:rsidRDefault="006A3704">
      <w:pPr>
        <w:ind w:left="1630" w:right="516"/>
      </w:pPr>
      <w:r>
        <w:rPr>
          <w:b/>
        </w:rPr>
        <w:t>11.1.</w:t>
      </w:r>
      <w:r>
        <w:t xml:space="preserve"> </w:t>
      </w:r>
      <w:r>
        <w:t xml:space="preserve">Стороны несут ответственность за неисполнение либо ненадлежащее исполнение принятых на себя по Договору обязательств в соответствии с действующим законодательством Российской Федерации и условиями настоящего Договора.   </w:t>
      </w:r>
    </w:p>
    <w:p w:rsidR="00F23736" w:rsidRDefault="006A3704">
      <w:pPr>
        <w:spacing w:after="0" w:line="280" w:lineRule="auto"/>
        <w:ind w:right="0" w:firstLine="566"/>
        <w:jc w:val="left"/>
      </w:pPr>
      <w:r>
        <w:rPr>
          <w:b/>
        </w:rPr>
        <w:t>11.2.</w:t>
      </w:r>
      <w:r>
        <w:t xml:space="preserve"> В случае нарушения </w:t>
      </w:r>
      <w:proofErr w:type="gramStart"/>
      <w:r>
        <w:t>установлен</w:t>
      </w:r>
      <w:r>
        <w:t>ных  ст.</w:t>
      </w:r>
      <w:proofErr w:type="gramEnd"/>
      <w:r>
        <w:t xml:space="preserve">5 настоящего  Договора сроков уплаты </w:t>
      </w:r>
      <w:r>
        <w:rPr>
          <w:b/>
        </w:rPr>
        <w:t>Цены договора</w:t>
      </w:r>
      <w:r>
        <w:t xml:space="preserve"> (внесения долевого взноса) Участник долевого строительства уплачивает Застройщику неустойку (пени) в размере одной трехсотой ставки рефинансирования ЦБ РФ, действующей на момент исполнения обязател</w:t>
      </w:r>
      <w:r>
        <w:t xml:space="preserve">ьства, от суммы просроченного платежа за каждый день просрочки.  </w:t>
      </w:r>
    </w:p>
    <w:p w:rsidR="00F23736" w:rsidRDefault="006A3704">
      <w:pPr>
        <w:ind w:left="1630" w:right="516"/>
      </w:pPr>
      <w:r>
        <w:rPr>
          <w:b/>
        </w:rPr>
        <w:t>11.3.</w:t>
      </w:r>
      <w:r>
        <w:t xml:space="preserve"> В случае нарушения предусмотренного Договором срока передачи Объекта по вине </w:t>
      </w:r>
      <w:proofErr w:type="gramStart"/>
      <w:r>
        <w:t xml:space="preserve">Застройщика,   </w:t>
      </w:r>
      <w:proofErr w:type="gramEnd"/>
      <w:r>
        <w:t>Застройщик уплачивает Участнику долевого строительства неустойку (пени) в размере одной трех</w:t>
      </w:r>
      <w:r>
        <w:t xml:space="preserve">сотой ставки рефинансирования ЦБ РФ, действующей на момент исполнения обязательства, от цены договора за каждый день просрочки в двойном размере. </w:t>
      </w:r>
    </w:p>
    <w:p w:rsidR="00F23736" w:rsidRDefault="006A3704">
      <w:pPr>
        <w:ind w:left="1630" w:right="516"/>
      </w:pPr>
      <w:r>
        <w:rPr>
          <w:b/>
        </w:rPr>
        <w:t>11.4.</w:t>
      </w:r>
      <w:r>
        <w:t xml:space="preserve"> В случае просрочки инициирующей </w:t>
      </w:r>
      <w:proofErr w:type="gramStart"/>
      <w:r>
        <w:t>Стороной  государственной</w:t>
      </w:r>
      <w:proofErr w:type="gramEnd"/>
      <w:r>
        <w:t xml:space="preserve"> регистрации одностороннего расторжения догово</w:t>
      </w:r>
      <w:r>
        <w:t xml:space="preserve">ра в территориальном отделении Управлении Федеральной службы государственной регистрации, кадастра и картографии по Московской области в порядке </w:t>
      </w:r>
      <w:proofErr w:type="spellStart"/>
      <w:r>
        <w:t>п.п</w:t>
      </w:r>
      <w:proofErr w:type="spellEnd"/>
      <w:r>
        <w:t>. 12.8 настоящего Договора  виновная в просрочке Сторона уплачивает другой Стороне штраф в размере  1000 (од</w:t>
      </w:r>
      <w:r>
        <w:t xml:space="preserve">на тысяча) рублей за каждый день просрочки.  </w:t>
      </w:r>
    </w:p>
    <w:p w:rsidR="00F23736" w:rsidRDefault="006A3704">
      <w:pPr>
        <w:ind w:left="1630" w:right="516"/>
      </w:pPr>
      <w:r>
        <w:rPr>
          <w:b/>
        </w:rPr>
        <w:t>11.5.</w:t>
      </w:r>
      <w:r>
        <w:t xml:space="preserve"> Стороны освобождаются от ответственности в случае наступления форс-мажорных обстоятельств, которые влекут невозможность исполнения Договора. На период действия </w:t>
      </w:r>
      <w:proofErr w:type="spellStart"/>
      <w:r>
        <w:t>форсмажорных</w:t>
      </w:r>
      <w:proofErr w:type="spellEnd"/>
      <w:r>
        <w:t xml:space="preserve"> обстоятельств действие Договора</w:t>
      </w:r>
      <w:r>
        <w:t xml:space="preserve"> приостанавливается. К обстоятельствам форс-мажора Стороны настоящего Договора отнесли такие явления как: аварии инженерных коммуникаций,   наводнение, пожар, землетрясение, любые другие стихийные бедствия и природные явления, военные действия любого харак</w:t>
      </w:r>
      <w:r>
        <w:t>тера, блокады, запрещения, а так же изменения действующего законодательства, принятие государственными и/или муниципальными органами власти и/или учреждениями актов, решений, препятствующих исполнению Застройщиком своих обязательств по настоящему Договору,</w:t>
      </w:r>
      <w:r>
        <w:t xml:space="preserve"> в </w:t>
      </w:r>
      <w:proofErr w:type="spellStart"/>
      <w:r>
        <w:t>т.ч</w:t>
      </w:r>
      <w:proofErr w:type="spellEnd"/>
      <w:r>
        <w:t xml:space="preserve">. приостановление Разрешения на строительство Дома, отмена или приостановление Разрешения на ввод Дома в эксплуатацию и т.д. и т.п. </w:t>
      </w:r>
    </w:p>
    <w:p w:rsidR="00F23736" w:rsidRDefault="006A3704">
      <w:pPr>
        <w:spacing w:after="27" w:line="259" w:lineRule="auto"/>
        <w:ind w:left="1929" w:right="0" w:firstLine="0"/>
        <w:jc w:val="left"/>
      </w:pPr>
      <w:r>
        <w:t xml:space="preserve"> </w:t>
      </w:r>
    </w:p>
    <w:p w:rsidR="00F23736" w:rsidRDefault="006A3704">
      <w:pPr>
        <w:pStyle w:val="1"/>
        <w:ind w:left="1848"/>
      </w:pPr>
      <w:r>
        <w:t xml:space="preserve">Статья 12. Порядок расторжения Договора </w:t>
      </w:r>
    </w:p>
    <w:p w:rsidR="00F23736" w:rsidRDefault="006A3704">
      <w:pPr>
        <w:spacing w:after="17" w:line="259" w:lineRule="auto"/>
        <w:ind w:left="2365" w:right="0" w:firstLine="0"/>
        <w:jc w:val="left"/>
      </w:pPr>
      <w:r>
        <w:t xml:space="preserve"> </w:t>
      </w:r>
    </w:p>
    <w:p w:rsidR="00F23736" w:rsidRDefault="006A3704">
      <w:pPr>
        <w:ind w:left="1630" w:right="516"/>
      </w:pPr>
      <w:r>
        <w:rPr>
          <w:b/>
        </w:rPr>
        <w:lastRenderedPageBreak/>
        <w:t>12.1</w:t>
      </w:r>
      <w:r>
        <w:t xml:space="preserve"> Договор может быть расторгнут Участником долевого строительства в о</w:t>
      </w:r>
      <w:r>
        <w:t xml:space="preserve">дностороннем порядке в случае: </w:t>
      </w:r>
    </w:p>
    <w:p w:rsidR="00F23736" w:rsidRDefault="006A3704">
      <w:pPr>
        <w:numPr>
          <w:ilvl w:val="0"/>
          <w:numId w:val="1"/>
        </w:numPr>
        <w:spacing w:after="0" w:line="259" w:lineRule="auto"/>
        <w:ind w:right="516"/>
      </w:pPr>
      <w:r>
        <w:rPr>
          <w:b/>
        </w:rPr>
        <w:t xml:space="preserve">виновного </w:t>
      </w:r>
      <w:r>
        <w:t xml:space="preserve">неисполнения Застройщиком обязательства по передаче Объекта в </w:t>
      </w:r>
    </w:p>
    <w:p w:rsidR="00F23736" w:rsidRDefault="006A3704">
      <w:pPr>
        <w:ind w:left="1630" w:right="516" w:firstLine="0"/>
      </w:pPr>
      <w:r>
        <w:t xml:space="preserve">установленный в п.4.2. Договора срок; </w:t>
      </w:r>
    </w:p>
    <w:p w:rsidR="00F23736" w:rsidRDefault="006A3704">
      <w:pPr>
        <w:numPr>
          <w:ilvl w:val="0"/>
          <w:numId w:val="1"/>
        </w:numPr>
        <w:ind w:right="516"/>
      </w:pPr>
      <w:r>
        <w:t xml:space="preserve">существенного нарушения требований к качеству Объекта, </w:t>
      </w:r>
      <w:r>
        <w:rPr>
          <w:b/>
        </w:rPr>
        <w:t xml:space="preserve">делающим его объективно непригодным к проживанию.  </w:t>
      </w:r>
    </w:p>
    <w:p w:rsidR="00F23736" w:rsidRDefault="006A3704">
      <w:pPr>
        <w:ind w:left="1630" w:right="516"/>
      </w:pPr>
      <w:r>
        <w:rPr>
          <w:b/>
        </w:rPr>
        <w:t>12.2.</w:t>
      </w:r>
      <w:r>
        <w:t xml:space="preserve"> По требованию Участника долевого строительства Договор может быть расторгнут в судебном порядке в случае: </w:t>
      </w:r>
    </w:p>
    <w:p w:rsidR="00F23736" w:rsidRDefault="006A3704">
      <w:pPr>
        <w:numPr>
          <w:ilvl w:val="0"/>
          <w:numId w:val="1"/>
        </w:numPr>
        <w:ind w:right="516"/>
      </w:pPr>
      <w:r>
        <w:t xml:space="preserve">прекращения или приостановления строительства Объекта, при наличии обстоятельств, очевидно свидетельствующих о том, что в предусмотренный Договором </w:t>
      </w:r>
      <w:r>
        <w:t xml:space="preserve">срок Объект долевого строительства не будет передан Участнику; </w:t>
      </w:r>
    </w:p>
    <w:p w:rsidR="00F23736" w:rsidRDefault="006A3704">
      <w:pPr>
        <w:numPr>
          <w:ilvl w:val="0"/>
          <w:numId w:val="1"/>
        </w:numPr>
        <w:ind w:right="516"/>
      </w:pPr>
      <w:r>
        <w:t xml:space="preserve">существенного изменения общей площади Объекта долевого строительства с учетом неотапливаемых помещений– более 10%. </w:t>
      </w:r>
    </w:p>
    <w:p w:rsidR="00F23736" w:rsidRDefault="006A3704">
      <w:pPr>
        <w:numPr>
          <w:ilvl w:val="1"/>
          <w:numId w:val="2"/>
        </w:numPr>
        <w:ind w:right="516"/>
      </w:pPr>
      <w:r>
        <w:t>В случае одностороннего отказа Участника долевого строительства от исполнени</w:t>
      </w:r>
      <w:r>
        <w:t xml:space="preserve">я Договора Участник долевого строительства направляет Застройщику  </w:t>
      </w:r>
      <w:r>
        <w:rPr>
          <w:b/>
        </w:rPr>
        <w:t>Уведомление об одностороннем отказе от исполнения Договора</w:t>
      </w:r>
      <w:r>
        <w:t xml:space="preserve">  заказным письмом с описью вложения и с уведомлением о вручении по адресу места нахождения  (государственной регистрации) Застройщ</w:t>
      </w:r>
      <w:r>
        <w:t>ика,  указанному в ЕГРЮЛ на момент расторжения Договора  с указанием  причины и основания для расторжения в одностороннем порядке  со ссылкой на пункты настоящего Договора и нормы действующего законодательства, требование о возврате уплаченной суммы долево</w:t>
      </w:r>
      <w:r>
        <w:t>го взноса и  платежные реквизиты получателя платежа: ИНН получателя, Номер расчетного счета на который подлежит перечисление денежных средств, наименование банка, корреспондентский счет и БИК банка с приложением к уведомлению справки об открытии счета в ба</w:t>
      </w:r>
      <w:r>
        <w:t xml:space="preserve">нке на Участника долевого строительства и копии его паспорта (гражданина РФ). При отсутствии в Уведомлении об одностороннем отказе от исполнения </w:t>
      </w:r>
      <w:proofErr w:type="gramStart"/>
      <w:r>
        <w:t>Договора,  любых</w:t>
      </w:r>
      <w:proofErr w:type="gramEnd"/>
      <w:r>
        <w:t xml:space="preserve"> сведений, предусмотренных в настоящем подпункте, или отправлении его не по указанному адресу, </w:t>
      </w:r>
      <w:r>
        <w:t xml:space="preserve">соответствующее Уведомление считается ничтожным, не имеет юридической силы, а настоящий Договор действующим до момента получения надлежащего Уведомления об отказе.  </w:t>
      </w:r>
    </w:p>
    <w:p w:rsidR="00F23736" w:rsidRDefault="006A3704">
      <w:pPr>
        <w:numPr>
          <w:ilvl w:val="1"/>
          <w:numId w:val="2"/>
        </w:numPr>
        <w:ind w:right="516"/>
      </w:pPr>
      <w:r>
        <w:t xml:space="preserve">В случае расторжения Договора по основаниям, предусмотренным в п. </w:t>
      </w:r>
      <w:proofErr w:type="gramStart"/>
      <w:r>
        <w:t>12.1.,</w:t>
      </w:r>
      <w:proofErr w:type="gramEnd"/>
      <w:r>
        <w:t xml:space="preserve"> Застройщик обязан</w:t>
      </w:r>
      <w:r>
        <w:t xml:space="preserve"> возвратить Участнику долевого строительства денежные средства, уплаченные им  в счет Цены договора,  в течение 10 (десяти) рабочих дней с момента получения Застройщиком </w:t>
      </w:r>
      <w:r>
        <w:rPr>
          <w:b/>
        </w:rPr>
        <w:t xml:space="preserve">Уведомления об одностороннем отказе от исполнения Договора </w:t>
      </w:r>
      <w:r>
        <w:t xml:space="preserve">, отвечающего требованиям </w:t>
      </w:r>
      <w:proofErr w:type="spellStart"/>
      <w:r>
        <w:t>п</w:t>
      </w:r>
      <w:r>
        <w:t>.п</w:t>
      </w:r>
      <w:proofErr w:type="spellEnd"/>
      <w:r>
        <w:t xml:space="preserve">. 12.3 настоящего Договора.   </w:t>
      </w:r>
    </w:p>
    <w:p w:rsidR="00F23736" w:rsidRDefault="006A3704">
      <w:pPr>
        <w:numPr>
          <w:ilvl w:val="1"/>
          <w:numId w:val="2"/>
        </w:numPr>
        <w:ind w:right="516"/>
      </w:pPr>
      <w:r>
        <w:t xml:space="preserve">Договор может быть расторгнут Застройщиком в </w:t>
      </w:r>
      <w:proofErr w:type="gramStart"/>
      <w:r>
        <w:t>одностороннем  порядке</w:t>
      </w:r>
      <w:proofErr w:type="gramEnd"/>
      <w:r>
        <w:t xml:space="preserve"> в случае просрочки уплаты </w:t>
      </w:r>
      <w:r>
        <w:rPr>
          <w:b/>
        </w:rPr>
        <w:t>Цены договора (внесения долевого взноса</w:t>
      </w:r>
      <w:r>
        <w:t xml:space="preserve">) полностью и/или частично  более чем </w:t>
      </w:r>
      <w:r>
        <w:rPr>
          <w:b/>
        </w:rPr>
        <w:t xml:space="preserve">на два месяца. </w:t>
      </w:r>
      <w:r>
        <w:t xml:space="preserve"> </w:t>
      </w:r>
    </w:p>
    <w:p w:rsidR="00F23736" w:rsidRDefault="006A3704">
      <w:pPr>
        <w:ind w:left="1630" w:right="516"/>
      </w:pPr>
      <w:r>
        <w:t xml:space="preserve">   При этом Застройщиком вправе рас</w:t>
      </w:r>
      <w:r>
        <w:t xml:space="preserve">торгнуть Договор не ранее чем через </w:t>
      </w:r>
      <w:r>
        <w:rPr>
          <w:b/>
        </w:rPr>
        <w:t>тридцать дней</w:t>
      </w:r>
      <w:r>
        <w:t xml:space="preserve"> после направления в письменной форме Участнику долевого строительства (посредством  почтового направления  заказного  письма с описью вложения и уведомлением о вручением или вручения предупреждения лично по</w:t>
      </w:r>
      <w:r>
        <w:t xml:space="preserve">д роспись) </w:t>
      </w:r>
      <w:r>
        <w:rPr>
          <w:b/>
        </w:rPr>
        <w:t>Предупреждения (требования) о необходимости погашения Участником долевого строительства  задолженности по уплате цены договора</w:t>
      </w:r>
      <w:r>
        <w:t xml:space="preserve">,  установленной в соответствии с </w:t>
      </w:r>
      <w:proofErr w:type="spellStart"/>
      <w:r>
        <w:t>п.п</w:t>
      </w:r>
      <w:proofErr w:type="spellEnd"/>
      <w:r>
        <w:t>. 5.3.1. или 5.3.2 Договора, а также при просрочке производства доплаты цены  Дого</w:t>
      </w:r>
      <w:r>
        <w:t>вора, определенной статьей 5 Договора. 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данного предупреждения либо при возврате заказного письма операт</w:t>
      </w:r>
      <w:r>
        <w:t>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</w:t>
      </w:r>
      <w:r>
        <w:t xml:space="preserve">я Договора путем направления письменного </w:t>
      </w:r>
      <w:r>
        <w:rPr>
          <w:b/>
        </w:rPr>
        <w:t>Уведомления об одностороннем отказе от исполнения Договора</w:t>
      </w:r>
      <w:r>
        <w:t xml:space="preserve"> по вышеуказанным причинам заказным письмом с уведомлением с описью вложения по известному Застройщику почтовому адресу Участника долевого строительства. </w:t>
      </w:r>
    </w:p>
    <w:p w:rsidR="00F23736" w:rsidRDefault="006A3704">
      <w:pPr>
        <w:numPr>
          <w:ilvl w:val="1"/>
          <w:numId w:val="2"/>
        </w:numPr>
        <w:ind w:right="516"/>
      </w:pPr>
      <w:r>
        <w:lastRenderedPageBreak/>
        <w:t xml:space="preserve">В </w:t>
      </w:r>
      <w:r>
        <w:t xml:space="preserve">случае одностороннего отказа Застройщика от исполнения Договора по основаниям, предусмотренным настоящим Договором, Застройщик обязан возвратить денежные средства, уплаченные Участником долевого строительства в счет </w:t>
      </w:r>
      <w:r>
        <w:rPr>
          <w:b/>
        </w:rPr>
        <w:t>Цены договора</w:t>
      </w:r>
      <w:r>
        <w:t xml:space="preserve">, в течение десяти рабочих </w:t>
      </w:r>
      <w:r>
        <w:t>дней с момента получения Участником долевого строительства уведомления о расторжении Договора. Если в указанный срок Участник долевого строительства не обратился к Застройщику за получением денежных средств, уплаченных им в счет цены Договора, Застройщик о</w:t>
      </w:r>
      <w:r>
        <w:t xml:space="preserve">бязан зачислить эти денежные средства в депозит нотариуса по месту нахождения Застройщика, о чем сообщается Участнику долевого строительства. При этом все понесенные расходы Участник долевого </w:t>
      </w:r>
      <w:proofErr w:type="gramStart"/>
      <w:r>
        <w:t>строительства  компенсирует</w:t>
      </w:r>
      <w:proofErr w:type="gramEnd"/>
      <w:r>
        <w:t xml:space="preserve"> Застройщику, путем перечисления дене</w:t>
      </w:r>
      <w:r>
        <w:t xml:space="preserve">жных средств на расчетный счет Застройщика.  </w:t>
      </w:r>
    </w:p>
    <w:p w:rsidR="00F23736" w:rsidRDefault="006A3704">
      <w:pPr>
        <w:numPr>
          <w:ilvl w:val="1"/>
          <w:numId w:val="2"/>
        </w:numPr>
        <w:ind w:right="516"/>
      </w:pPr>
      <w:r>
        <w:t xml:space="preserve">В случае одностороннего отказа одной из Сторон от исполнения Договора Договор считается расторгнутым со дня направления другой по почте заказным письмом с описью вложения Стороне соответствующего </w:t>
      </w:r>
      <w:r>
        <w:rPr>
          <w:b/>
        </w:rPr>
        <w:t>Уведомления об</w:t>
      </w:r>
      <w:r>
        <w:rPr>
          <w:b/>
        </w:rPr>
        <w:t xml:space="preserve"> одностороннем отказе от исполнения Договора</w:t>
      </w:r>
      <w:r>
        <w:t xml:space="preserve">, при условии соответствия данных Уведомлений требованиям настоящего Договора.  </w:t>
      </w:r>
    </w:p>
    <w:p w:rsidR="00F23736" w:rsidRDefault="006A3704">
      <w:pPr>
        <w:numPr>
          <w:ilvl w:val="1"/>
          <w:numId w:val="2"/>
        </w:numPr>
        <w:ind w:right="516"/>
      </w:pPr>
      <w:r>
        <w:t xml:space="preserve">При расторжении настоящего Договора в одностороннем порядке инициирующая расторжение </w:t>
      </w:r>
      <w:proofErr w:type="gramStart"/>
      <w:r>
        <w:t>Сторона  не</w:t>
      </w:r>
      <w:proofErr w:type="gramEnd"/>
      <w:r>
        <w:t xml:space="preserve"> позднее 3 (трех) рабочих дней с  д</w:t>
      </w:r>
      <w:r>
        <w:t xml:space="preserve">аты возврата Застройщиком уплаченной Участником </w:t>
      </w:r>
      <w:r>
        <w:rPr>
          <w:b/>
        </w:rPr>
        <w:t>Цены договора</w:t>
      </w:r>
      <w:r>
        <w:t xml:space="preserve"> (размера долевого взноса)  производит государственную регистрацию  расторжения настоящего Договора  в     территориальном отделении Управления Федеральной службы государственной регистрации, кад</w:t>
      </w:r>
      <w:r>
        <w:t xml:space="preserve">астра и картографии по Московской области.  </w:t>
      </w:r>
    </w:p>
    <w:p w:rsidR="00F23736" w:rsidRDefault="006A3704">
      <w:pPr>
        <w:numPr>
          <w:ilvl w:val="1"/>
          <w:numId w:val="2"/>
        </w:numPr>
        <w:ind w:right="516"/>
      </w:pPr>
      <w:r>
        <w:t xml:space="preserve">В случае расторжения Договора по любым основаниям Застройщик обязуется возвратить денежные средства, поступившие от </w:t>
      </w:r>
      <w:r>
        <w:rPr>
          <w:b/>
        </w:rPr>
        <w:t>Участника долевого строительства</w:t>
      </w:r>
      <w:r>
        <w:t xml:space="preserve"> в счет оплаты цены долевого участия по Договору, в течение 5 (</w:t>
      </w:r>
      <w:r>
        <w:t xml:space="preserve">пяти) рабочих дней со дня расторжения Договора: </w:t>
      </w:r>
    </w:p>
    <w:p w:rsidR="00F23736" w:rsidRDefault="006A3704">
      <w:pPr>
        <w:numPr>
          <w:ilvl w:val="2"/>
          <w:numId w:val="3"/>
        </w:numPr>
        <w:ind w:right="516"/>
      </w:pPr>
      <w:r>
        <w:t xml:space="preserve">в сумме, уплаченной в соответствии с п. 5.3.1.2. </w:t>
      </w:r>
      <w:proofErr w:type="gramStart"/>
      <w:r>
        <w:t>Договора,  на</w:t>
      </w:r>
      <w:proofErr w:type="gramEnd"/>
      <w:r>
        <w:t xml:space="preserve"> текущий счет</w:t>
      </w:r>
      <w:r>
        <w:rPr>
          <w:b/>
        </w:rPr>
        <w:t xml:space="preserve"> Участника долевого строительства №_____________________ </w:t>
      </w:r>
      <w:r>
        <w:t>в  Банке и уведомить Банк о возврате денежных средств не менее чем за 5 (пя</w:t>
      </w:r>
      <w:r>
        <w:t xml:space="preserve">ть) рабочих дней до возврата денежных средств. Сообщение должно быть направлено по почте заказным письмом с описью вложения и уведомлением о вручении.  </w:t>
      </w:r>
    </w:p>
    <w:p w:rsidR="00F23736" w:rsidRDefault="006A3704">
      <w:pPr>
        <w:numPr>
          <w:ilvl w:val="2"/>
          <w:numId w:val="3"/>
        </w:numPr>
        <w:ind w:right="516"/>
      </w:pPr>
      <w:r>
        <w:t xml:space="preserve">в сумме, уплаченной за счет кредитных средств Банка в соответствии с п. </w:t>
      </w:r>
      <w:proofErr w:type="gramStart"/>
      <w:r>
        <w:t>3.2.2.,</w:t>
      </w:r>
      <w:proofErr w:type="gramEnd"/>
      <w:r>
        <w:t xml:space="preserve"> по реквизитам: ________</w:t>
      </w:r>
      <w:r>
        <w:t xml:space="preserve">__________________________, в счет погашения задолженности по кредиту, выданному Банком </w:t>
      </w:r>
      <w:r>
        <w:rPr>
          <w:b/>
        </w:rPr>
        <w:t>Участнику долевого строительства</w:t>
      </w:r>
      <w:r>
        <w:t xml:space="preserve"> на цели оплаты части настоящего Договора. </w:t>
      </w:r>
    </w:p>
    <w:p w:rsidR="00F23736" w:rsidRDefault="006A3704">
      <w:pPr>
        <w:ind w:left="1630" w:right="516"/>
      </w:pPr>
      <w:r>
        <w:t>В случае получения от Участника долевого строительства</w:t>
      </w:r>
      <w:r>
        <w:rPr>
          <w:b/>
        </w:rPr>
        <w:t xml:space="preserve"> </w:t>
      </w:r>
      <w:r>
        <w:t>уведомления об изменении реквизитов Б</w:t>
      </w:r>
      <w:r>
        <w:t xml:space="preserve">анка с приложением соответствующего заверенного печатью Банк уведомления, Застройщик перечисляет денежные средства по реквизитам, указанном в данном уведомлении. </w:t>
      </w:r>
    </w:p>
    <w:p w:rsidR="00F23736" w:rsidRDefault="006A3704">
      <w:pPr>
        <w:spacing w:after="30" w:line="259" w:lineRule="auto"/>
        <w:ind w:left="2212" w:right="0" w:firstLine="0"/>
        <w:jc w:val="left"/>
      </w:pPr>
      <w:r>
        <w:t xml:space="preserve"> </w:t>
      </w:r>
    </w:p>
    <w:p w:rsidR="00F23736" w:rsidRDefault="006A3704">
      <w:pPr>
        <w:pStyle w:val="1"/>
        <w:spacing w:after="4" w:line="262" w:lineRule="auto"/>
        <w:ind w:left="4212"/>
        <w:jc w:val="left"/>
      </w:pPr>
      <w:r>
        <w:t xml:space="preserve">Статья 13. Уступка прав требования по Договору </w:t>
      </w:r>
    </w:p>
    <w:p w:rsidR="00F23736" w:rsidRDefault="006A3704">
      <w:pPr>
        <w:spacing w:after="17" w:line="259" w:lineRule="auto"/>
        <w:ind w:left="1893" w:right="0" w:firstLine="0"/>
        <w:jc w:val="center"/>
      </w:pPr>
      <w:r>
        <w:t xml:space="preserve"> </w:t>
      </w:r>
    </w:p>
    <w:p w:rsidR="00F23736" w:rsidRDefault="006A3704">
      <w:pPr>
        <w:ind w:left="1630" w:right="516"/>
      </w:pPr>
      <w:r>
        <w:t xml:space="preserve">13.1. </w:t>
      </w:r>
      <w:r>
        <w:t xml:space="preserve">Уступка Участником долевого строительства прав требований по Договору иному лицу допускается только после уплаты Застройщику </w:t>
      </w:r>
      <w:r>
        <w:rPr>
          <w:b/>
        </w:rPr>
        <w:t>Цены договора</w:t>
      </w:r>
      <w:r>
        <w:t xml:space="preserve"> в полном размере. </w:t>
      </w:r>
    </w:p>
    <w:p w:rsidR="00F23736" w:rsidRDefault="006A3704">
      <w:pPr>
        <w:ind w:left="1630" w:right="516"/>
      </w:pPr>
      <w:r>
        <w:t>13.2. В случае неуплаты Участником долевого строительства цены Договора Застройщику уступка Участн</w:t>
      </w:r>
      <w:r>
        <w:t>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</w:t>
      </w:r>
      <w:r>
        <w:t xml:space="preserve">ации в порядке, установленном действующим законодательством.  </w:t>
      </w:r>
    </w:p>
    <w:p w:rsidR="00F23736" w:rsidRDefault="006A3704">
      <w:pPr>
        <w:ind w:left="1630" w:right="516"/>
      </w:pPr>
      <w:r>
        <w:t xml:space="preserve">Расходы по регистрации Уступки права требования по Договору несет Участник долевого строительства и (или) новый Участник долевого строительства. </w:t>
      </w:r>
    </w:p>
    <w:p w:rsidR="00F23736" w:rsidRDefault="006A3704">
      <w:pPr>
        <w:ind w:left="1630" w:right="516"/>
      </w:pPr>
      <w:r>
        <w:t>13.3. Уступка Участником долевого строительства</w:t>
      </w:r>
      <w:r>
        <w:t xml:space="preserve"> прав требований по Договору иному лицу допускается с момента государственной регистрации Договора до момента подписания Сторонами Акта приема-передачи Объекта или иного документа о передаче Объекта долевого строительства Участнику. </w:t>
      </w:r>
    </w:p>
    <w:p w:rsidR="00F23736" w:rsidRDefault="006A3704">
      <w:pPr>
        <w:spacing w:after="27" w:line="259" w:lineRule="auto"/>
        <w:ind w:left="2356" w:right="0" w:firstLine="0"/>
        <w:jc w:val="left"/>
      </w:pPr>
      <w:r>
        <w:t xml:space="preserve"> </w:t>
      </w:r>
    </w:p>
    <w:p w:rsidR="00F23736" w:rsidRDefault="006A3704">
      <w:pPr>
        <w:pStyle w:val="1"/>
        <w:spacing w:after="4" w:line="262" w:lineRule="auto"/>
        <w:ind w:left="4217"/>
        <w:jc w:val="left"/>
      </w:pPr>
      <w:r>
        <w:t>Статья 14. Исполнени</w:t>
      </w:r>
      <w:r>
        <w:t xml:space="preserve">е обязательств по Договору </w:t>
      </w:r>
    </w:p>
    <w:p w:rsidR="00F23736" w:rsidRDefault="006A3704">
      <w:pPr>
        <w:spacing w:after="17" w:line="259" w:lineRule="auto"/>
        <w:ind w:left="1893" w:right="0" w:firstLine="0"/>
        <w:jc w:val="center"/>
      </w:pPr>
      <w:r>
        <w:t xml:space="preserve"> </w:t>
      </w:r>
    </w:p>
    <w:p w:rsidR="00F23736" w:rsidRDefault="006A3704">
      <w:pPr>
        <w:ind w:left="1630" w:right="516"/>
      </w:pPr>
      <w:r>
        <w:lastRenderedPageBreak/>
        <w:t xml:space="preserve">14.1. Обязательства Застройщика считаются исполненными с момента подписания Сторонами акта приема-передачи Объекта долевого строительства или иного документа о его передаче.  </w:t>
      </w:r>
    </w:p>
    <w:p w:rsidR="00F23736" w:rsidRDefault="006A3704">
      <w:pPr>
        <w:ind w:left="1630" w:right="516"/>
      </w:pPr>
      <w:r>
        <w:t>14.2. Обязательства Участника долевого строительст</w:t>
      </w:r>
      <w:r>
        <w:t xml:space="preserve">ва считаются исполненными с момента уплаты в полном объеме долевого взноса в соответствии с Договором и подписания Акта </w:t>
      </w:r>
      <w:proofErr w:type="spellStart"/>
      <w:r>
        <w:t>приемапередачи</w:t>
      </w:r>
      <w:proofErr w:type="spellEnd"/>
      <w:r>
        <w:t xml:space="preserve"> Объекта долевого строительства или иного документа о его передаче. </w:t>
      </w:r>
    </w:p>
    <w:p w:rsidR="00F23736" w:rsidRDefault="006A3704">
      <w:pPr>
        <w:spacing w:after="0" w:line="259" w:lineRule="auto"/>
        <w:ind w:left="2212" w:right="0" w:firstLine="0"/>
        <w:jc w:val="left"/>
      </w:pPr>
      <w:r>
        <w:t xml:space="preserve"> </w:t>
      </w:r>
    </w:p>
    <w:p w:rsidR="00F23736" w:rsidRDefault="006A3704">
      <w:pPr>
        <w:spacing w:after="27" w:line="259" w:lineRule="auto"/>
        <w:ind w:left="2212" w:right="0" w:firstLine="0"/>
        <w:jc w:val="left"/>
      </w:pPr>
      <w:r>
        <w:t xml:space="preserve"> </w:t>
      </w:r>
    </w:p>
    <w:p w:rsidR="00F23736" w:rsidRDefault="006A3704">
      <w:pPr>
        <w:spacing w:after="0" w:line="259" w:lineRule="auto"/>
        <w:ind w:left="0" w:right="660" w:firstLine="0"/>
        <w:jc w:val="right"/>
      </w:pPr>
      <w:r>
        <w:rPr>
          <w:b/>
        </w:rPr>
        <w:t xml:space="preserve">Статья 15. Обеспечение исполнения Застройщиком своих обязательств по договору </w:t>
      </w:r>
    </w:p>
    <w:p w:rsidR="00F23736" w:rsidRDefault="006A3704">
      <w:pPr>
        <w:spacing w:after="17" w:line="259" w:lineRule="auto"/>
        <w:ind w:left="2185" w:right="0" w:firstLine="0"/>
        <w:jc w:val="left"/>
      </w:pPr>
      <w:r>
        <w:t xml:space="preserve"> </w:t>
      </w:r>
    </w:p>
    <w:p w:rsidR="00F23736" w:rsidRDefault="006A3704">
      <w:pPr>
        <w:ind w:left="1630" w:right="516"/>
      </w:pPr>
      <w:r>
        <w:t>15.1. Исполнение обязательств Застройщика по настоящему Договору обеспечивается страхованием гражданской ответственности Застройщика за неисполнение или ненадлежащее исполнени</w:t>
      </w:r>
      <w:r>
        <w:t xml:space="preserve">е им обязательств по передаче жилого помещения 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(в котором </w:t>
      </w:r>
      <w:r>
        <w:t xml:space="preserve">в качестве выгодоприобретателя выступает Участник долевого строительства) со страховой организацией ЗАО «Страховая компания «Восхождение», ИНН 7734248992, ОГРН 1027734001261,  лицензия № на осуществление страхования: С №3709 77. </w:t>
      </w:r>
    </w:p>
    <w:p w:rsidR="00F23736" w:rsidRDefault="006A3704">
      <w:pPr>
        <w:ind w:left="1630" w:right="516" w:firstLine="0"/>
      </w:pPr>
      <w:r>
        <w:t xml:space="preserve">         15.2. Подписанием</w:t>
      </w:r>
      <w:r>
        <w:t xml:space="preserve"> настоящего договора Участник долевого строительства подтверждает, что </w:t>
      </w:r>
      <w:proofErr w:type="gramStart"/>
      <w:r>
        <w:t>с  условиями</w:t>
      </w:r>
      <w:proofErr w:type="gramEnd"/>
      <w:r>
        <w:t xml:space="preserve"> страхования (Правилами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</w:t>
      </w:r>
      <w:r>
        <w:t xml:space="preserve"> участия в долевом строительстве) ознакомлен и до него доведены сведения, предусмотренные п.3., 4. ст.15.2.  ФЗ от 30 декабря 2004 года № 214-ФЗ «Об участии в долевом строительстве многоквартирных домов и иных объектов недвижимости и о внесении изменений в</w:t>
      </w:r>
      <w:r>
        <w:t xml:space="preserve"> некоторые законодательные акты Российской Федерации». </w:t>
      </w:r>
    </w:p>
    <w:p w:rsidR="00F23736" w:rsidRDefault="006A3704">
      <w:pPr>
        <w:pStyle w:val="1"/>
        <w:ind w:left="1848"/>
      </w:pPr>
      <w:r>
        <w:t xml:space="preserve">Статья 16. Срок действия Договора </w:t>
      </w:r>
    </w:p>
    <w:p w:rsidR="00F23736" w:rsidRDefault="006A3704">
      <w:pPr>
        <w:spacing w:after="0" w:line="259" w:lineRule="auto"/>
        <w:ind w:left="2365" w:right="0" w:firstLine="0"/>
        <w:jc w:val="left"/>
      </w:pPr>
      <w:r>
        <w:t xml:space="preserve"> </w:t>
      </w:r>
    </w:p>
    <w:p w:rsidR="00F23736" w:rsidRDefault="006A3704">
      <w:pPr>
        <w:ind w:left="1630" w:right="516"/>
      </w:pPr>
      <w:r>
        <w:t>16.1. Договор считается заключенным с даты его государственной регистрации в Управлении Федеральной службы государственной регистрации, кадастра и картографии по М</w:t>
      </w:r>
      <w:r>
        <w:t xml:space="preserve">осковской области и действует до момента подписания Акта приема-передачи Объекта долевого строительства. </w:t>
      </w:r>
      <w:r>
        <w:rPr>
          <w:b/>
        </w:rPr>
        <w:t xml:space="preserve"> </w:t>
      </w:r>
    </w:p>
    <w:p w:rsidR="00F23736" w:rsidRDefault="006A3704">
      <w:pPr>
        <w:pStyle w:val="1"/>
        <w:ind w:left="1848" w:right="4"/>
      </w:pPr>
      <w:r>
        <w:t xml:space="preserve">Статья 17. Заключительные положения </w:t>
      </w:r>
    </w:p>
    <w:p w:rsidR="00F23736" w:rsidRDefault="006A3704">
      <w:pPr>
        <w:ind w:left="1630" w:right="516"/>
      </w:pPr>
      <w:r>
        <w:t xml:space="preserve">17.1. Участник долевого строительства подписанием настоящего </w:t>
      </w:r>
      <w:proofErr w:type="gramStart"/>
      <w:r>
        <w:t>Договора  подтверждает</w:t>
      </w:r>
      <w:proofErr w:type="gramEnd"/>
      <w:r>
        <w:t>, что он ознакомлен Застройщи</w:t>
      </w:r>
      <w:r>
        <w:t xml:space="preserve">ком с проектной документацией  и проектной декларацией по строительству Дома.  </w:t>
      </w:r>
    </w:p>
    <w:p w:rsidR="00F23736" w:rsidRDefault="006A3704">
      <w:pPr>
        <w:ind w:left="1630" w:right="516"/>
      </w:pPr>
      <w:r>
        <w:t>17.2. Все изменения и дополнения к Договору признаются действительными и являются неотъемлемой частью Договора, если они совершены в письменной форме и подписаны Сторонами и/ил</w:t>
      </w:r>
      <w:r>
        <w:t xml:space="preserve">и уполномоченными представителями Сторон и зарегистрированы в установленном порядке.  </w:t>
      </w:r>
    </w:p>
    <w:p w:rsidR="00F23736" w:rsidRDefault="006A3704">
      <w:pPr>
        <w:ind w:left="1630" w:right="516"/>
      </w:pPr>
      <w:r>
        <w:t xml:space="preserve">17.3. Признание недействующим какого-либо условия Договора не влечет за собой недействительность прочих его условий.  </w:t>
      </w:r>
    </w:p>
    <w:p w:rsidR="00F23736" w:rsidRDefault="006A3704">
      <w:pPr>
        <w:ind w:left="1630" w:right="516"/>
      </w:pPr>
      <w:r>
        <w:t>17.4. По всем вопросам, не нашедшим своего решения</w:t>
      </w:r>
      <w:r>
        <w:t xml:space="preserve"> в тексте и условиях Договора, Стороны будут руководствоваться нормами и положениями действующего законодательства Российской Федерации. </w:t>
      </w:r>
    </w:p>
    <w:p w:rsidR="00F23736" w:rsidRDefault="006A3704">
      <w:pPr>
        <w:ind w:left="1630" w:right="516"/>
      </w:pPr>
      <w:r>
        <w:t xml:space="preserve">17.5. С момента подписания Договора все предшествующие переговоры, соглашения и переписка Сторон утрачивают силу и не </w:t>
      </w:r>
      <w:r>
        <w:t xml:space="preserve">могут использоваться Сторонами в качестве доказательства в случае спора и для толкования текста Договора. После подписания Сторонами </w:t>
      </w:r>
      <w:proofErr w:type="gramStart"/>
      <w:r>
        <w:t>Договора</w:t>
      </w:r>
      <w:proofErr w:type="gramEnd"/>
      <w:r>
        <w:t xml:space="preserve"> совершенные в устной и/или письменной форме договоренности отменяются, если таковые имели место между Сторонами. В</w:t>
      </w:r>
      <w:r>
        <w:t xml:space="preserve"> связи с утратой юридической силы такого рода договоренностями, соглашениями, </w:t>
      </w:r>
      <w:proofErr w:type="gramStart"/>
      <w:r>
        <w:t>обязательствами,  офертами</w:t>
      </w:r>
      <w:proofErr w:type="gramEnd"/>
      <w:r>
        <w:t xml:space="preserve"> и заявлениями стороны не вправе в дальнейшем ссылаться на них, в том числе и в случае возникновения каких-либо претензий и споров в связи с исполнением</w:t>
      </w:r>
      <w:r>
        <w:t xml:space="preserve"> Договора.  </w:t>
      </w:r>
    </w:p>
    <w:p w:rsidR="00F23736" w:rsidRDefault="006A3704">
      <w:pPr>
        <w:ind w:left="1630" w:right="516"/>
      </w:pPr>
      <w:r>
        <w:t xml:space="preserve">17.6. Все письменные уведомления Сторонами направляются </w:t>
      </w:r>
      <w:proofErr w:type="gramStart"/>
      <w:r>
        <w:t>по  следующим</w:t>
      </w:r>
      <w:proofErr w:type="gramEnd"/>
      <w:r>
        <w:t xml:space="preserve"> адресам приема почтовой корреспонденции: </w:t>
      </w:r>
    </w:p>
    <w:p w:rsidR="00F23736" w:rsidRDefault="006A3704">
      <w:pPr>
        <w:ind w:left="2212" w:right="516" w:firstLine="0"/>
      </w:pPr>
      <w:r>
        <w:lastRenderedPageBreak/>
        <w:t xml:space="preserve">* Адрес Застройщика: 121051, г. Москва, Цветной бульвар, д.30, строение 1, офис </w:t>
      </w:r>
      <w:proofErr w:type="gramStart"/>
      <w:r>
        <w:t>304;  *</w:t>
      </w:r>
      <w:proofErr w:type="gramEnd"/>
      <w:r>
        <w:t>Адрес Участника долевого строительства:_____</w:t>
      </w:r>
      <w:r>
        <w:t xml:space="preserve">_______________.  </w:t>
      </w:r>
    </w:p>
    <w:p w:rsidR="00F23736" w:rsidRDefault="006A3704">
      <w:pPr>
        <w:ind w:left="1630" w:right="516"/>
      </w:pPr>
      <w:r>
        <w:t xml:space="preserve">В случае изменения Стороной </w:t>
      </w:r>
      <w:proofErr w:type="gramStart"/>
      <w:r>
        <w:t>адреса</w:t>
      </w:r>
      <w:proofErr w:type="gramEnd"/>
      <w:r>
        <w:t xml:space="preserve"> указанного в настоящем пункте Договора, Сторона обязана уведомить другую Сторону путем направления Уведомления об изменении адреса для приема почтовой корреспонденции». В случае не поступления в адрес другой стороны сведений об изменении адреса для </w:t>
      </w:r>
      <w:r>
        <w:t xml:space="preserve">приема почтовой </w:t>
      </w:r>
      <w:proofErr w:type="gramStart"/>
      <w:r>
        <w:t>корреспонденции,  все</w:t>
      </w:r>
      <w:proofErr w:type="gramEnd"/>
      <w:r>
        <w:t xml:space="preserve"> уведомления направляются, если иное не установлено  настоящим Договором, по последнему известному Стороне адресу, т.е. адресу предусмотренному п. 17.6 Договора.  </w:t>
      </w:r>
    </w:p>
    <w:p w:rsidR="00F23736" w:rsidRDefault="006A3704">
      <w:pPr>
        <w:ind w:left="1630" w:right="516"/>
      </w:pPr>
      <w:r>
        <w:t xml:space="preserve">Надлежащим уведомлением Стороной другой </w:t>
      </w:r>
      <w:proofErr w:type="gramStart"/>
      <w:r>
        <w:t>Стороны  являет</w:t>
      </w:r>
      <w:r>
        <w:t>ся</w:t>
      </w:r>
      <w:proofErr w:type="gramEnd"/>
      <w:r>
        <w:t xml:space="preserve"> исключительно – уведомление направленное путем почтового отправления заказным письмом с описью вложения и уведомлением о вручении и/или его вручение уполномоченному представителю другой стороны лично под расписку (с расшифровкой даты вручения, Ф.И.О пол</w:t>
      </w:r>
      <w:r>
        <w:t xml:space="preserve">учателя и подтверждающих полномочия на получение документов- паспорт и надлежащая доверенность ) .   Какая-либо иная </w:t>
      </w:r>
      <w:proofErr w:type="gramStart"/>
      <w:r>
        <w:t>переписка,  в</w:t>
      </w:r>
      <w:proofErr w:type="gramEnd"/>
      <w:r>
        <w:t xml:space="preserve"> том числе и электронная переписка не является надлежащей.  </w:t>
      </w:r>
    </w:p>
    <w:p w:rsidR="00F23736" w:rsidRDefault="006A3704">
      <w:pPr>
        <w:ind w:left="1630" w:right="516"/>
      </w:pPr>
      <w:r>
        <w:t>17.6. Все споры, разногласия или требования, возникающие из Догов</w:t>
      </w:r>
      <w:r>
        <w:t>ора или в связи с ним, будут решаться Сторонами путем переговоров. Если Стороны не могут прийти к соглашению в течение месяца с момента возникновения спора, каждая Сторона имеет право передать спор на рассмотрение в судебном порядке по месту нахождения Объ</w:t>
      </w:r>
      <w:r>
        <w:t xml:space="preserve">екта. </w:t>
      </w:r>
    </w:p>
    <w:p w:rsidR="00F23736" w:rsidRDefault="006A3704">
      <w:pPr>
        <w:ind w:left="1630" w:right="516"/>
      </w:pPr>
      <w:r>
        <w:t xml:space="preserve">17.7. Стороны исходят из того, что свидетельством качества Объекта, соответствия его проекту, техническим нормам и правилам является разрешение о вводе Дома в эксплуатацию.  </w:t>
      </w:r>
    </w:p>
    <w:p w:rsidR="00F23736" w:rsidRDefault="006A3704">
      <w:pPr>
        <w:ind w:left="1630" w:right="516"/>
      </w:pPr>
      <w:r>
        <w:t>17.8. Договор составлен в 3 (трех) экземплярах, имеющих равную юридическую</w:t>
      </w:r>
      <w:r>
        <w:t xml:space="preserve"> силу, по одному для каждой из Сторон и один - для территориального отделения Управления Федеральной службы государственной регистрации, кадастра и картографии по Московской области. </w:t>
      </w:r>
    </w:p>
    <w:p w:rsidR="00F23736" w:rsidRDefault="006A3704">
      <w:pPr>
        <w:pStyle w:val="1"/>
        <w:spacing w:after="4" w:line="262" w:lineRule="auto"/>
        <w:ind w:left="4044"/>
        <w:jc w:val="left"/>
      </w:pPr>
      <w:r>
        <w:t xml:space="preserve">Статья 18. Банковские реквизиты и подписи Сторон </w:t>
      </w:r>
    </w:p>
    <w:p w:rsidR="00F23736" w:rsidRDefault="006A3704">
      <w:pPr>
        <w:spacing w:after="0" w:line="259" w:lineRule="auto"/>
        <w:ind w:left="1883" w:right="0" w:firstLine="0"/>
        <w:jc w:val="center"/>
      </w:pPr>
      <w:r>
        <w:rPr>
          <w:b/>
        </w:rPr>
        <w:t xml:space="preserve"> </w:t>
      </w:r>
    </w:p>
    <w:p w:rsidR="00F23736" w:rsidRDefault="006A3704">
      <w:pPr>
        <w:spacing w:after="12" w:line="259" w:lineRule="auto"/>
        <w:ind w:right="0" w:firstLine="0"/>
        <w:jc w:val="left"/>
      </w:pPr>
      <w:r>
        <w:rPr>
          <w:b/>
          <w:sz w:val="20"/>
        </w:rPr>
        <w:t xml:space="preserve">Застройщик:  </w:t>
      </w:r>
    </w:p>
    <w:p w:rsidR="00F23736" w:rsidRDefault="006A3704">
      <w:pPr>
        <w:spacing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F23736" w:rsidRDefault="006A3704">
      <w:pPr>
        <w:spacing w:after="8" w:line="264" w:lineRule="auto"/>
        <w:ind w:left="1640" w:right="0" w:hanging="10"/>
        <w:jc w:val="left"/>
      </w:pPr>
      <w:r>
        <w:rPr>
          <w:b/>
          <w:i/>
        </w:rPr>
        <w:t xml:space="preserve">ООО </w:t>
      </w:r>
      <w:r>
        <w:rPr>
          <w:b/>
          <w:i/>
        </w:rPr>
        <w:t xml:space="preserve">«Компания </w:t>
      </w:r>
      <w:proofErr w:type="spellStart"/>
      <w:r>
        <w:rPr>
          <w:b/>
          <w:i/>
        </w:rPr>
        <w:t>ТехноСтройОлимп</w:t>
      </w:r>
      <w:proofErr w:type="spellEnd"/>
      <w:r>
        <w:rPr>
          <w:b/>
          <w:i/>
        </w:rPr>
        <w:t xml:space="preserve">» </w:t>
      </w:r>
    </w:p>
    <w:p w:rsidR="00F23736" w:rsidRDefault="006A3704">
      <w:pPr>
        <w:ind w:left="1630" w:right="516" w:firstLine="0"/>
      </w:pPr>
      <w:r>
        <w:t xml:space="preserve">121170, г. Москва, Кутузовский проспект, д.41, офис 7,  </w:t>
      </w:r>
    </w:p>
    <w:p w:rsidR="00F23736" w:rsidRDefault="006A3704">
      <w:pPr>
        <w:ind w:left="1630" w:right="516" w:firstLine="0"/>
      </w:pPr>
      <w:r>
        <w:t xml:space="preserve">ИНН 7709763372/ КПП 773001001  </w:t>
      </w:r>
    </w:p>
    <w:p w:rsidR="00F23736" w:rsidRDefault="006A3704">
      <w:pPr>
        <w:ind w:left="1630" w:right="3484" w:firstLine="0"/>
      </w:pPr>
      <w:r>
        <w:t xml:space="preserve">р/с 40702810640020007288 в ОАО «Сбербанк России» г. Москва к/с 30101810400000000225; БИК 044525225 </w:t>
      </w:r>
    </w:p>
    <w:p w:rsidR="00F23736" w:rsidRDefault="006A3704">
      <w:pPr>
        <w:spacing w:after="20" w:line="259" w:lineRule="auto"/>
        <w:ind w:right="0" w:firstLine="0"/>
        <w:jc w:val="left"/>
      </w:pPr>
      <w:r>
        <w:rPr>
          <w:i/>
        </w:rPr>
        <w:t xml:space="preserve"> </w:t>
      </w:r>
    </w:p>
    <w:p w:rsidR="00F23736" w:rsidRDefault="006A3704">
      <w:pPr>
        <w:spacing w:after="0" w:line="259" w:lineRule="auto"/>
        <w:ind w:right="0" w:firstLine="0"/>
        <w:jc w:val="left"/>
      </w:pPr>
      <w:r>
        <w:rPr>
          <w:i/>
        </w:rPr>
        <w:t xml:space="preserve">Генеральный директор </w:t>
      </w:r>
    </w:p>
    <w:p w:rsidR="00F23736" w:rsidRDefault="006A3704">
      <w:pPr>
        <w:tabs>
          <w:tab w:val="center" w:pos="3250"/>
          <w:tab w:val="center" w:pos="7700"/>
        </w:tabs>
        <w:spacing w:after="22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i/>
          <w:sz w:val="20"/>
        </w:rPr>
        <w:t xml:space="preserve">ООО «Компания </w:t>
      </w:r>
      <w:proofErr w:type="spellStart"/>
      <w:r>
        <w:rPr>
          <w:i/>
          <w:sz w:val="20"/>
        </w:rPr>
        <w:t>ТехноСтройОлимп</w:t>
      </w:r>
      <w:proofErr w:type="spellEnd"/>
      <w:r>
        <w:rPr>
          <w:i/>
          <w:sz w:val="20"/>
        </w:rPr>
        <w:t>»</w:t>
      </w:r>
      <w:r>
        <w:rPr>
          <w:sz w:val="20"/>
        </w:rPr>
        <w:t xml:space="preserve"> </w:t>
      </w:r>
      <w:r>
        <w:rPr>
          <w:sz w:val="20"/>
        </w:rPr>
        <w:tab/>
        <w:t>_________________________________</w:t>
      </w:r>
      <w:r>
        <w:rPr>
          <w:b/>
          <w:sz w:val="20"/>
        </w:rPr>
        <w:t xml:space="preserve">И.В. </w:t>
      </w:r>
      <w:proofErr w:type="spellStart"/>
      <w:r>
        <w:rPr>
          <w:b/>
          <w:sz w:val="20"/>
        </w:rPr>
        <w:t>Поставничева</w:t>
      </w:r>
      <w:proofErr w:type="spellEnd"/>
      <w:r>
        <w:rPr>
          <w:b/>
          <w:sz w:val="20"/>
        </w:rPr>
        <w:t xml:space="preserve"> </w:t>
      </w:r>
    </w:p>
    <w:p w:rsidR="00F23736" w:rsidRDefault="006A3704">
      <w:pPr>
        <w:spacing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F23736" w:rsidRDefault="006A3704">
      <w:pPr>
        <w:spacing w:after="4" w:line="262" w:lineRule="auto"/>
        <w:ind w:left="1655" w:right="0" w:hanging="10"/>
        <w:jc w:val="left"/>
      </w:pPr>
      <w:r>
        <w:rPr>
          <w:b/>
        </w:rPr>
        <w:t xml:space="preserve">Дольщик: __________________________________________________________________________ </w:t>
      </w:r>
      <w:r>
        <w:rPr>
          <w:i/>
        </w:rPr>
        <w:t xml:space="preserve">Приложение </w:t>
      </w:r>
      <w:proofErr w:type="gramStart"/>
      <w:r>
        <w:rPr>
          <w:i/>
        </w:rPr>
        <w:t>№  1</w:t>
      </w:r>
      <w:proofErr w:type="gramEnd"/>
      <w:r>
        <w:rPr>
          <w:i/>
        </w:rPr>
        <w:t xml:space="preserve"> </w:t>
      </w:r>
    </w:p>
    <w:p w:rsidR="00F23736" w:rsidRDefault="006A3704">
      <w:pPr>
        <w:spacing w:after="0" w:line="259" w:lineRule="auto"/>
        <w:ind w:left="0" w:right="243" w:firstLine="0"/>
        <w:jc w:val="right"/>
      </w:pPr>
      <w:r>
        <w:rPr>
          <w:i/>
        </w:rPr>
        <w:t xml:space="preserve"> к Договору участия в долевом </w:t>
      </w:r>
      <w:proofErr w:type="gramStart"/>
      <w:r>
        <w:rPr>
          <w:i/>
        </w:rPr>
        <w:t>строительстве  от</w:t>
      </w:r>
      <w:proofErr w:type="gramEnd"/>
      <w:r>
        <w:rPr>
          <w:i/>
        </w:rPr>
        <w:t xml:space="preserve"> «___» ______ 2014 г. </w:t>
      </w:r>
      <w:r>
        <w:rPr>
          <w:i/>
        </w:rPr>
        <w:t xml:space="preserve">№ ___/М-39 </w:t>
      </w:r>
    </w:p>
    <w:p w:rsidR="00F23736" w:rsidRDefault="006A3704">
      <w:pPr>
        <w:spacing w:after="0" w:line="259" w:lineRule="auto"/>
        <w:ind w:left="0" w:right="190" w:firstLine="0"/>
        <w:jc w:val="right"/>
      </w:pPr>
      <w:r>
        <w:rPr>
          <w:i/>
        </w:rPr>
        <w:t xml:space="preserve"> </w:t>
      </w:r>
    </w:p>
    <w:p w:rsidR="00F23736" w:rsidRDefault="006A3704">
      <w:pPr>
        <w:spacing w:after="21" w:line="259" w:lineRule="auto"/>
        <w:ind w:left="0" w:right="190" w:firstLine="0"/>
        <w:jc w:val="right"/>
      </w:pPr>
      <w:r>
        <w:rPr>
          <w:i/>
        </w:rPr>
        <w:t xml:space="preserve"> </w:t>
      </w:r>
    </w:p>
    <w:p w:rsidR="00F23736" w:rsidRDefault="006A3704">
      <w:pPr>
        <w:pStyle w:val="1"/>
        <w:ind w:left="1848" w:right="721"/>
      </w:pPr>
      <w:r>
        <w:t xml:space="preserve">ХАРАКТЕРИСТИКА КВАРТИРЫ </w:t>
      </w:r>
      <w:proofErr w:type="gramStart"/>
      <w:r>
        <w:t>№  _</w:t>
      </w:r>
      <w:proofErr w:type="gramEnd"/>
      <w:r>
        <w:t xml:space="preserve">___ </w:t>
      </w:r>
    </w:p>
    <w:p w:rsidR="00F23736" w:rsidRDefault="006A3704">
      <w:pPr>
        <w:spacing w:after="0" w:line="259" w:lineRule="auto"/>
        <w:ind w:left="1173" w:right="0" w:firstLine="0"/>
        <w:jc w:val="center"/>
      </w:pPr>
      <w:r>
        <w:t xml:space="preserve"> </w:t>
      </w:r>
    </w:p>
    <w:tbl>
      <w:tblPr>
        <w:tblStyle w:val="TableGrid"/>
        <w:tblW w:w="9605" w:type="dxa"/>
        <w:tblInd w:w="1521" w:type="dxa"/>
        <w:tblCellMar>
          <w:top w:w="11" w:type="dxa"/>
          <w:left w:w="106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099"/>
        <w:gridCol w:w="992"/>
        <w:gridCol w:w="1418"/>
        <w:gridCol w:w="1560"/>
        <w:gridCol w:w="1985"/>
        <w:gridCol w:w="1275"/>
        <w:gridCol w:w="1276"/>
      </w:tblGrid>
      <w:tr w:rsidR="00F23736">
        <w:trPr>
          <w:trHeight w:val="107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23736" w:rsidRDefault="006A3704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F23736" w:rsidRDefault="006A37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Секция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23736" w:rsidRDefault="006A3704">
            <w:pPr>
              <w:spacing w:after="18" w:line="259" w:lineRule="auto"/>
              <w:ind w:left="2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  <w:p w:rsidR="00F23736" w:rsidRDefault="006A370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>Этаж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23736" w:rsidRDefault="006A37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>Номер квартиры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23736" w:rsidRDefault="006A37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>Кол-во жилых комнат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23736" w:rsidRDefault="006A3704">
            <w:pPr>
              <w:spacing w:after="2" w:line="236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Общая площадь с учетом </w:t>
            </w:r>
          </w:p>
          <w:p w:rsidR="00F23736" w:rsidRDefault="006A370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неотапливаемых помещений </w:t>
            </w:r>
            <w:proofErr w:type="spellStart"/>
            <w:r>
              <w:rPr>
                <w:b/>
                <w:i/>
              </w:rPr>
              <w:t>кв.м</w:t>
            </w:r>
            <w:proofErr w:type="spellEnd"/>
            <w:r>
              <w:rPr>
                <w:b/>
                <w:i/>
              </w:rPr>
              <w:t>.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23736" w:rsidRDefault="006A370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Общая площадь </w:t>
            </w:r>
            <w:proofErr w:type="spellStart"/>
            <w:r>
              <w:rPr>
                <w:b/>
                <w:i/>
              </w:rPr>
              <w:t>кв.м</w:t>
            </w:r>
            <w:proofErr w:type="spellEnd"/>
            <w:r>
              <w:rPr>
                <w:b/>
                <w:i/>
              </w:rPr>
              <w:t>.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23736" w:rsidRDefault="006A370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Жилая площадь </w:t>
            </w:r>
            <w:proofErr w:type="spellStart"/>
            <w:r>
              <w:rPr>
                <w:b/>
                <w:i/>
              </w:rPr>
              <w:t>кв.м</w:t>
            </w:r>
            <w:proofErr w:type="spellEnd"/>
            <w:r>
              <w:rPr>
                <w:b/>
                <w:i/>
              </w:rPr>
              <w:t>.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F23736">
        <w:trPr>
          <w:trHeight w:val="34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6" w:rsidRDefault="006A370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F23736" w:rsidRDefault="006A3704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F23736" w:rsidRDefault="006A3704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F23736" w:rsidRDefault="006A3704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F23736" w:rsidRDefault="006A3704">
      <w:pPr>
        <w:spacing w:after="0" w:line="259" w:lineRule="auto"/>
        <w:ind w:left="0" w:right="0" w:firstLine="0"/>
        <w:jc w:val="right"/>
      </w:pPr>
      <w:r>
        <w:rPr>
          <w:noProof/>
        </w:rPr>
        <w:lastRenderedPageBreak/>
        <w:drawing>
          <wp:inline distT="0" distB="0" distL="0" distR="0">
            <wp:extent cx="6240781" cy="3124200"/>
            <wp:effectExtent l="0" t="0" r="0" b="0"/>
            <wp:docPr id="2634" name="Picture 2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4" name="Picture 26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0781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23736" w:rsidRDefault="006A3704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F23736" w:rsidRDefault="006A3704">
      <w:pPr>
        <w:spacing w:after="0" w:line="259" w:lineRule="auto"/>
        <w:ind w:left="1893" w:right="0" w:firstLine="0"/>
        <w:jc w:val="center"/>
      </w:pPr>
      <w:r>
        <w:rPr>
          <w:b/>
        </w:rPr>
        <w:t xml:space="preserve"> </w:t>
      </w:r>
    </w:p>
    <w:p w:rsidR="00F23736" w:rsidRDefault="006A3704">
      <w:pPr>
        <w:spacing w:after="0" w:line="259" w:lineRule="auto"/>
        <w:ind w:left="1893" w:right="0" w:firstLine="0"/>
        <w:jc w:val="center"/>
      </w:pPr>
      <w:r>
        <w:rPr>
          <w:b/>
        </w:rPr>
        <w:t xml:space="preserve"> </w:t>
      </w:r>
    </w:p>
    <w:p w:rsidR="00F23736" w:rsidRDefault="006A3704">
      <w:pPr>
        <w:spacing w:after="3019" w:line="259" w:lineRule="auto"/>
        <w:ind w:left="1204" w:right="0" w:firstLine="0"/>
        <w:jc w:val="center"/>
      </w:pPr>
      <w:r>
        <w:rPr>
          <w:noProof/>
        </w:rPr>
        <w:drawing>
          <wp:inline distT="0" distB="0" distL="0" distR="0">
            <wp:extent cx="1550035" cy="1834896"/>
            <wp:effectExtent l="0" t="0" r="0" b="0"/>
            <wp:docPr id="2635" name="Picture 2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5" name="Picture 26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F23736" w:rsidRPr="00AF14DC" w:rsidRDefault="006A3704">
      <w:pPr>
        <w:spacing w:after="0" w:line="259" w:lineRule="auto"/>
        <w:ind w:left="0" w:right="0" w:firstLine="0"/>
        <w:jc w:val="left"/>
        <w:rPr>
          <w:lang w:val="en-US"/>
        </w:rPr>
      </w:pPr>
      <w:hyperlink r:id="rId9">
        <w:r w:rsidRPr="00AF14DC">
          <w:rPr>
            <w:rFonts w:ascii="Arial" w:eastAsia="Arial" w:hAnsi="Arial" w:cs="Arial"/>
            <w:sz w:val="2"/>
            <w:lang w:val="en-US"/>
          </w:rPr>
          <w:t>Powered by TCPDF (www.tcpdf.org)</w:t>
        </w:r>
      </w:hyperlink>
    </w:p>
    <w:sectPr w:rsidR="00F23736" w:rsidRPr="00AF14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5" w:right="319" w:bottom="20" w:left="57" w:header="3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04" w:rsidRDefault="006A3704">
      <w:pPr>
        <w:spacing w:after="0" w:line="240" w:lineRule="auto"/>
      </w:pPr>
      <w:r>
        <w:separator/>
      </w:r>
    </w:p>
  </w:endnote>
  <w:endnote w:type="continuationSeparator" w:id="0">
    <w:p w:rsidR="006A3704" w:rsidRDefault="006A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736" w:rsidRDefault="006A3704">
    <w:pPr>
      <w:spacing w:after="0" w:line="259" w:lineRule="auto"/>
      <w:ind w:left="-57" w:right="1158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10692384</wp:posOffset>
              </wp:positionV>
              <wp:extent cx="6840474" cy="10795"/>
              <wp:effectExtent l="0" t="0" r="0" b="0"/>
              <wp:wrapSquare wrapText="bothSides"/>
              <wp:docPr id="17410" name="Group 174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474" cy="10795"/>
                        <a:chOff x="0" y="0"/>
                        <a:chExt cx="6840474" cy="10795"/>
                      </a:xfrm>
                    </wpg:grpSpPr>
                    <wps:wsp>
                      <wps:cNvPr id="17411" name="Shape 17411"/>
                      <wps:cNvSpPr/>
                      <wps:spPr>
                        <a:xfrm>
                          <a:off x="0" y="0"/>
                          <a:ext cx="684047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474">
                              <a:moveTo>
                                <a:pt x="684047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795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CD41A8" id="Group 17410" o:spid="_x0000_s1026" style="position:absolute;margin-left:28.35pt;margin-top:841.9pt;width:538.6pt;height:.85pt;z-index:251661312;mso-position-horizontal-relative:page;mso-position-vertical-relative:page" coordsize="68404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RJXwIAANkFAAAOAAAAZHJzL2Uyb0RvYy54bWykVMlu2zAQvRfoPxC615IMN04E2zk0rS9F&#10;GzTpB9AUtQDcStKW/fedGS02HDQH1wd5yNnevBnO6vGoFTtIH1pr1kk+yxImjbBla+p18vv126f7&#10;hIXITcmVNXKdnGRIHjcfP6w6V8i5bawqpWcQxISic+ukidEVaRpEIzUPM+ukAWVlveYRjr5OS887&#10;iK5VOs+yu7SzvnTeChkC3D71ymRD8atKivizqoKMTK0TwBbp6+m7w2+6WfGi9tw1rRhg8BtQaN4a&#10;SDqFeuKRs71v34TSrfA22CrOhNWprapWSKoBqsmzq2q23u4d1VIXXe0mmoDaK55uDit+HJ49a0vo&#10;3XKRA0OGa2gTZWb9FVDUuboAy613L+7ZDxd1f8Kqj5XX+A/1sCORe5rIlcfIBFze3S+yxXKRMAG6&#10;PFs+fO7JFw106I2XaL6+65eOSVPENkHpHIxRODMV/o+pl4Y7SQ0IWP8FU/nIFJkQUznWgwDAcqIp&#10;FAEYu4kjGs6pTl6IfYhbaYlofvgeYj+75SjxZpTE0Yyihxfw7uw7HtEPEaLIunOn8E7bg3y1pI3Y&#10;pKmLY4MB4NlGmUtbmKYLq14H5phmsxoESg3yZXHKIIp+RJjgsBXCH3pcuo2wLFSrQTtfZtnIkDIQ&#10;D5nvuSYpnpRE2Mr8khUMOGDPKUjw9e6L8uzAcSXQDxsHGMgUfapWqckr+6cXmnLlGj7EGsIMCSjk&#10;EAktJW2j67BiQNOvJHjYQNq4mADS5ESwrImTv4F1SgkvqkVxZ8sTPVEiBN4CUUP7gxANuw4X1OWZ&#10;rM4befMXAAD//wMAUEsDBBQABgAIAAAAIQBwDzdQ4QAAAA0BAAAPAAAAZHJzL2Rvd25yZXYueG1s&#10;TI9NT4NAEIbvJv6HzZh4swsSsEWWpmnUU2PS1sT0toUpkLKzhN0C/fdOvehx3nnyfmTLybRiwN41&#10;lhSEswAEUmHLhioFX/v3pzkI5zWVurWECq7oYJnf32U6Le1IWxx2vhJsQi7VCmrvu1RKV9RotJvZ&#10;Dol/J9sb7fnsK1n2emRz08rnIEik0Q1xQq07XNdYnHcXo+Bj1OMqCt+Gzfm0vh728ef3JkSlHh+m&#10;1SsIj5P/g+FWn6tDzp2O9kKlE62COHlhkvVkHvGGGxFG0QLE8VeLY5B5Jv+vyH8AAAD//wMAUEsB&#10;Ai0AFAAGAAgAAAAhALaDOJL+AAAA4QEAABMAAAAAAAAAAAAAAAAAAAAAAFtDb250ZW50X1R5cGVz&#10;XS54bWxQSwECLQAUAAYACAAAACEAOP0h/9YAAACUAQAACwAAAAAAAAAAAAAAAAAvAQAAX3JlbHMv&#10;LnJlbHNQSwECLQAUAAYACAAAACEAFSc0SV8CAADZBQAADgAAAAAAAAAAAAAAAAAuAgAAZHJzL2Uy&#10;b0RvYy54bWxQSwECLQAUAAYACAAAACEAcA83UOEAAAANAQAADwAAAAAAAAAAAAAAAAC5BAAAZHJz&#10;L2Rvd25yZXYueG1sUEsFBgAAAAAEAAQA8wAAAMcFAAAAAA==&#10;">
              <v:shape id="Shape 17411" o:spid="_x0000_s1027" style="position:absolute;width:68404;height:0;visibility:visible;mso-wrap-style:square;v-text-anchor:top" coordsize="6840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ea5cQA&#10;AADeAAAADwAAAGRycy9kb3ducmV2LnhtbERPS2vCQBC+F/wPywi9lLqJFC3RVcQ+8CTWCl7H7Jgs&#10;yc6G7Jqk/74rFHqbj+85y/Vga9FR641jBekkAUGcO224UHD6/nh+BeEDssbaMSn4IQ/r1ehhiZl2&#10;PX9RdwyFiCHsM1RQhtBkUvq8JIt+4hriyF1dazFE2BZSt9jHcFvLaZLMpEXDsaHEhrYl5dXxZhVs&#10;wx4v04Pht3M1f+rx9v5pukqpx/GwWYAINIR/8Z97p+P8+Uuawv2deIN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XmuXEAAAA3gAAAA8AAAAAAAAAAAAAAAAAmAIAAGRycy9k&#10;b3ducmV2LnhtbFBLBQYAAAAABAAEAPUAAACJAwAAAAA=&#10;" path="m6840474,l,e" filled="f" strokeweight=".85pt">
                <v:stroke miterlimit="83231f" joinstyle="miter" endcap="square"/>
                <v:path arrowok="t" textboxrect="0,0,6840474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736" w:rsidRDefault="006A3704">
    <w:pPr>
      <w:spacing w:after="0" w:line="259" w:lineRule="auto"/>
      <w:ind w:left="-57" w:right="1158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10692384</wp:posOffset>
              </wp:positionV>
              <wp:extent cx="6840474" cy="10795"/>
              <wp:effectExtent l="0" t="0" r="0" b="0"/>
              <wp:wrapSquare wrapText="bothSides"/>
              <wp:docPr id="17396" name="Group 173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474" cy="10795"/>
                        <a:chOff x="0" y="0"/>
                        <a:chExt cx="6840474" cy="10795"/>
                      </a:xfrm>
                    </wpg:grpSpPr>
                    <wps:wsp>
                      <wps:cNvPr id="17397" name="Shape 17397"/>
                      <wps:cNvSpPr/>
                      <wps:spPr>
                        <a:xfrm>
                          <a:off x="0" y="0"/>
                          <a:ext cx="684047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474">
                              <a:moveTo>
                                <a:pt x="684047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795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3B6CBF" id="Group 17396" o:spid="_x0000_s1026" style="position:absolute;margin-left:28.35pt;margin-top:841.9pt;width:538.6pt;height:.85pt;z-index:251662336;mso-position-horizontal-relative:page;mso-position-vertical-relative:page" coordsize="68404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11YgIAANkFAAAOAAAAZHJzL2Uyb0RvYy54bWykVE1v2zAMvQ/YfxB8X+xkWdwaSXpYt1yG&#10;rWi7H6DIkm1AX5OUOPn3o+iPGCnWQ5aDQ0nk4+OjxPXDSUly5M43Rm+S+SxLCNfMlI2uNsnv1++f&#10;7hLiA9UllUbzTXLmPnnYfvywbm3BF6Y2suSOAIj2RWs3SR2CLdLUs5or6mfGcg2HwjhFAyxdlZaO&#10;toCuZLrIslXaGldaZxj3HnYfu8Nki/hCcBZ+CeF5IHKTALeAX4ffffym2zUtKkdt3bCeBr2BhaKN&#10;hqQj1CMNlBxc8wZKNcwZb0SYMaNSI0TDONYA1cyzq2p2zhws1lIVbWVHmUDaK51uhmU/j0+ONCX0&#10;Lv98v0qIpgrahJlJtwUStbYqwHPn7It9cv1G1a1i1SfhVPyHesgJxT2P4vJTIAw2V3fLbJkvE8Lg&#10;bJ7l91868VkNHXoTxepv78alQ9I0chuptBaukb8o5f9PqZeaWo4N8LH+iVL5oBS6oFJ5rCcSAM9R&#10;Jl94UOwmjfByjnXSgh182HGDQtPjDx+6u1sOFq0Hi530YDp4Ae/efUtDjIsMo0naS6finjJH/mrw&#10;NMQmjV0cGgwELz5ST33hvU28ujNwj2m2697A1GBPi5M6suiuCGEUpoL/g49LNQGGhWwUnC7yLBsU&#10;khrwovKd1miFs+SRttTPXMAFB+5zBPGu2n+VjhxpHAn4i40DDugaY0Qj5RiV/TMqulJpa9pj9TB9&#10;AoTskaInx2l0Dct6Nt1IgocNog2DCSiNQUjL6DDGaxinmHBSbTT3pjzjE0VB4C2gNDg/kFE/6+KA&#10;mq7R6zKRt38BAAD//wMAUEsDBBQABgAIAAAAIQBwDzdQ4QAAAA0BAAAPAAAAZHJzL2Rvd25yZXYu&#10;eG1sTI9NT4NAEIbvJv6HzZh4swsSsEWWpmnUU2PS1sT0toUpkLKzhN0C/fdOvehx3nnyfmTLybRi&#10;wN41lhSEswAEUmHLhioFX/v3pzkI5zWVurWECq7oYJnf32U6Le1IWxx2vhJsQi7VCmrvu1RKV9Ro&#10;tJvZDol/J9sb7fnsK1n2emRz08rnIEik0Q1xQq07XNdYnHcXo+Bj1OMqCt+Gzfm0vh728ef3JkSl&#10;Hh+m1SsIj5P/g+FWn6tDzp2O9kKlE62COHlhkvVkHvGGGxFG0QLE8VeLY5B5Jv+vyH8AAAD//wMA&#10;UEsBAi0AFAAGAAgAAAAhALaDOJL+AAAA4QEAABMAAAAAAAAAAAAAAAAAAAAAAFtDb250ZW50X1R5&#10;cGVzXS54bWxQSwECLQAUAAYACAAAACEAOP0h/9YAAACUAQAACwAAAAAAAAAAAAAAAAAvAQAAX3Jl&#10;bHMvLnJlbHNQSwECLQAUAAYACAAAACEAlBG9dWICAADZBQAADgAAAAAAAAAAAAAAAAAuAgAAZHJz&#10;L2Uyb0RvYy54bWxQSwECLQAUAAYACAAAACEAcA83UOEAAAANAQAADwAAAAAAAAAAAAAAAAC8BAAA&#10;ZHJzL2Rvd25yZXYueG1sUEsFBgAAAAAEAAQA8wAAAMoFAAAAAA==&#10;">
              <v:shape id="Shape 17397" o:spid="_x0000_s1027" style="position:absolute;width:68404;height:0;visibility:visible;mso-wrap-style:square;v-text-anchor:top" coordsize="6840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tpNcUA&#10;AADeAAAADwAAAGRycy9kb3ducmV2LnhtbERPS2vCQBC+F/wPywi9lLqpgmlTVyn2gSdp04LXMTtN&#10;lmRnQ3ZN4r/vCkJv8/E9Z7UZbSN66rxxrOBhloAgLpw2XCr4+X6/fwThA7LGxjEpOJOHzXpys8JM&#10;u4G/qM9DKWII+wwVVCG0mZS+qMiin7mWOHK/rrMYIuxKqTscYrht5DxJltKi4dhQYUvbioo6P1kF&#10;27DH4/zT8OuhTu8GPL19mL5W6nY6vjyDCDSGf/HVvdNxfrp4SuHyTrxB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2k1xQAAAN4AAAAPAAAAAAAAAAAAAAAAAJgCAABkcnMv&#10;ZG93bnJldi54bWxQSwUGAAAAAAQABAD1AAAAigMAAAAA&#10;" path="m6840474,l,e" filled="f" strokeweight=".85pt">
                <v:stroke miterlimit="83231f" joinstyle="miter" endcap="square"/>
                <v:path arrowok="t" textboxrect="0,0,6840474,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736" w:rsidRDefault="006A3704">
    <w:pPr>
      <w:spacing w:after="0" w:line="259" w:lineRule="auto"/>
      <w:ind w:left="-57" w:right="1158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10692384</wp:posOffset>
              </wp:positionV>
              <wp:extent cx="6840474" cy="10795"/>
              <wp:effectExtent l="0" t="0" r="0" b="0"/>
              <wp:wrapSquare wrapText="bothSides"/>
              <wp:docPr id="17382" name="Group 173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474" cy="10795"/>
                        <a:chOff x="0" y="0"/>
                        <a:chExt cx="6840474" cy="10795"/>
                      </a:xfrm>
                    </wpg:grpSpPr>
                    <wps:wsp>
                      <wps:cNvPr id="17383" name="Shape 17383"/>
                      <wps:cNvSpPr/>
                      <wps:spPr>
                        <a:xfrm>
                          <a:off x="0" y="0"/>
                          <a:ext cx="684047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474">
                              <a:moveTo>
                                <a:pt x="684047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795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91C15B" id="Group 17382" o:spid="_x0000_s1026" style="position:absolute;margin-left:28.35pt;margin-top:841.9pt;width:538.6pt;height:.85pt;z-index:251663360;mso-position-horizontal-relative:page;mso-position-vertical-relative:page" coordsize="68404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TQYgIAANkFAAAOAAAAZHJzL2Uyb0RvYy54bWykVMluGzEMvRfoPwhzr2e8NHYHtnNo2lyK&#10;NkjSD5A1mgXQVkn22H9fkrPYcNAcXB/GlEQ+Pj5KXN8ftWIH6UNjzSaZTrKESSNs0Zhqk/x+/f5p&#10;lbAQuSm4skZukpMMyf3244d163I5s7VVhfQMQEzIW7dJ6hhdnqZB1FLzMLFOGjgsrdc8wtJXaeF5&#10;C+hapbMsu0tb6wvnrZAhwO5Dd5hsCb8spYi/yjLIyNQmAW6Rvp6+O/ym2zXPK89d3YieBr+BheaN&#10;gaQj1AOPnO198wZKN8LbYMs4EVantiwbIakGqGaaXVXz6O3eUS1V3lZulAmkvdLpZljx8/DkWVNA&#10;75bz1SxhhmtoE2Vm3RZI1LoqB89H717ck+83qm6FVR9Lr/Ef6mFHEvc0iiuPkQnYvFstssVykTAB&#10;Z9Ns+eVzJ76ooUNvokT97d24dEiaIreRSuvgGoWzUuH/lHqpuZPUgID1Xyg1H5QiF1JqjvUgAfAc&#10;ZQp5AMVu0ogu51gnz8U+xEdpSWh++BFid3eLweL1YImjGUwPL+Ddu+94xDhkiCZrz53CPW0P8tXS&#10;acQmjV0cGgwEzz7KXPrCe7vw6s7AHdNs171BqcG+LE4ZZNFdESY4TIXwhx6XbiIMC9VoOJ0ts2xQ&#10;SBnAQ+U7rcmKJyWRtjLPsoQLDtynBBJ8tfuqPDtwHAn0w8YBB3LFmLJRaozK/hmFrly5mvdYPUyf&#10;gCB7JPSUNI2uYUXPphtJ8LBBtGEwAaUxiGhZE8d4A+OUEl5Ui+bOFid6oiQIvAWShuYHMepnHQ6o&#10;yzV5nSfy9i8AAAD//wMAUEsDBBQABgAIAAAAIQBwDzdQ4QAAAA0BAAAPAAAAZHJzL2Rvd25yZXYu&#10;eG1sTI9NT4NAEIbvJv6HzZh4swsSsEWWpmnUU2PS1sT0toUpkLKzhN0C/fdOvehx3nnyfmTLybRi&#10;wN41lhSEswAEUmHLhioFX/v3pzkI5zWVurWECq7oYJnf32U6Le1IWxx2vhJsQi7VCmrvu1RKV9Ro&#10;tJvZDol/J9sb7fnsK1n2emRz08rnIEik0Q1xQq07XNdYnHcXo+Bj1OMqCt+Gzfm0vh728ef3JkSl&#10;Hh+m1SsIj5P/g+FWn6tDzp2O9kKlE62COHlhkvVkHvGGGxFG0QLE8VeLY5B5Jv+vyH8AAAD//wMA&#10;UEsBAi0AFAAGAAgAAAAhALaDOJL+AAAA4QEAABMAAAAAAAAAAAAAAAAAAAAAAFtDb250ZW50X1R5&#10;cGVzXS54bWxQSwECLQAUAAYACAAAACEAOP0h/9YAAACUAQAACwAAAAAAAAAAAAAAAAAvAQAAX3Jl&#10;bHMvLnJlbHNQSwECLQAUAAYACAAAACEA3AR00GICAADZBQAADgAAAAAAAAAAAAAAAAAuAgAAZHJz&#10;L2Uyb0RvYy54bWxQSwECLQAUAAYACAAAACEAcA83UOEAAAANAQAADwAAAAAAAAAAAAAAAAC8BAAA&#10;ZHJzL2Rvd25yZXYueG1sUEsFBgAAAAAEAAQA8wAAAMoFAAAAAA==&#10;">
              <v:shape id="Shape 17383" o:spid="_x0000_s1027" style="position:absolute;width:68404;height:0;visibility:visible;mso-wrap-style:square;v-text-anchor:top" coordsize="6840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568QA&#10;AADeAAAADwAAAGRycy9kb3ducmV2LnhtbERPTWvCQBC9F/oflhF6Ed2oUCV1laJVeiqtCl6n2TFZ&#10;kp0N2TWJ/94tCL3N433Oct3bSrTUeONYwWScgCDOnDacKzgdd6MFCB+QNVaOScGNPKxXz09LTLXr&#10;+IfaQ8hFDGGfooIihDqV0mcFWfRjVxNH7uIaiyHCJpe6wS6G20pOk+RVWjQcGwqsaVNQVh6uVsEm&#10;fOHv9Nvw9lzOhx1eP/amLZV6GfTvbyAC9eFf/HB/6jh/PlvM4O+deIN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p+evEAAAA3gAAAA8AAAAAAAAAAAAAAAAAmAIAAGRycy9k&#10;b3ducmV2LnhtbFBLBQYAAAAABAAEAPUAAACJAwAAAAA=&#10;" path="m6840474,l,e" filled="f" strokeweight=".85pt">
                <v:stroke miterlimit="83231f" joinstyle="miter" endcap="square"/>
                <v:path arrowok="t" textboxrect="0,0,6840474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04" w:rsidRDefault="006A3704">
      <w:pPr>
        <w:spacing w:after="0" w:line="240" w:lineRule="auto"/>
      </w:pPr>
      <w:r>
        <w:separator/>
      </w:r>
    </w:p>
  </w:footnote>
  <w:footnote w:type="continuationSeparator" w:id="0">
    <w:p w:rsidR="006A3704" w:rsidRDefault="006A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736" w:rsidRDefault="006A3704">
    <w:pPr>
      <w:spacing w:after="0" w:line="259" w:lineRule="auto"/>
      <w:ind w:left="51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360426</wp:posOffset>
              </wp:positionV>
              <wp:extent cx="6839916" cy="10795"/>
              <wp:effectExtent l="0" t="0" r="0" b="0"/>
              <wp:wrapSquare wrapText="bothSides"/>
              <wp:docPr id="17404" name="Group 174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916" cy="10795"/>
                        <a:chOff x="0" y="0"/>
                        <a:chExt cx="6839916" cy="10795"/>
                      </a:xfrm>
                    </wpg:grpSpPr>
                    <wps:wsp>
                      <wps:cNvPr id="17405" name="Shape 17405"/>
                      <wps:cNvSpPr/>
                      <wps:spPr>
                        <a:xfrm>
                          <a:off x="0" y="0"/>
                          <a:ext cx="68399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916">
                              <a:moveTo>
                                <a:pt x="68399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795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A777C7" id="Group 17404" o:spid="_x0000_s1026" style="position:absolute;margin-left:28.35pt;margin-top:28.4pt;width:538.6pt;height:.85pt;z-index:251658240;mso-position-horizontal-relative:page;mso-position-vertical-relative:page" coordsize="68399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IHYAIAANkFAAAOAAAAZHJzL2Uyb0RvYy54bWykVMlu2zAQvRfoPxC615LdxI4Fyzk0rS9F&#10;GzTpB9AUKQngVpK27L/vcLRYcNAcXB/kITnLmzfL5vGkJDly5xuji2Q+yxLCNTNlo6si+f367dND&#10;QnyguqTSaF4kZ+6Tx+3HD5vW5nxhaiNL7gg40T5vbZHUIdg8TT2ruaJ+ZizX8CiMUzTA0VVp6WgL&#10;3pVMF1m2TFvjSusM497D7VP3mGzRvxCchZ9CeB6ILBLAFvDr8LuP33S7oXnlqK0b1sOgN6BQtNEQ&#10;dHT1RAMlB9e8caUa5ow3IsyYUakRomEcc4Bs5tlVNjtnDhZzqfK2siNNQO0VTze7ZT+Oz440JdRu&#10;dZfdJURTBWXCyKS7AopaW+WguXP2xT67/qLqTjHrk3Aq/kM+5ITknkdy+SkQBpfLh8/r9XyZEAZv&#10;82y1vu/IZzVU6I0Vq7++a5cOQdOIbYTSWmgjf2HK/x9TLzW1HAvgY/4Tpu4HplAFmcJ8IgDQHGny&#10;uQfGbuIIm3PMk+bs4MOOGySaHr/70PVuOUi0HiR20oPoYALe7X1LQ7SLCKNI2kul4p0yR/5q8DXE&#10;Io1VHAoMAC86Uk91Yd4mWt0bqMcw200vYGiQp8lJHVF0LUIYha3g/+BwqSbAspCNgtfFKssGhqQG&#10;f5H5jmuUwlnyCFvqX1xAgwP2OTrxrtp/kY4caVwJ+IuNCBhQNdqIRsrRKvunVVSl0ta099W76QOg&#10;y95T1OS4ja7dsh5Nt5JgsIG0YTEBpNEIYRkdRnsN6xQDTrKN4t6UZxxRJARmAanB/YGI+l0XF9T0&#10;jFqXjbz9CwAA//8DAFBLAwQUAAYACAAAACEAaXXngt8AAAAJAQAADwAAAGRycy9kb3ducmV2Lnht&#10;bEyPQUvDQBCF74L/YRnBm93EkFpjNqUU9VQEW0G8bbPTJDQ7G7LbJP33Tk56Gmbe48338vVkWzFg&#10;7xtHCuJFBAKpdKahSsHX4e1hBcIHTUa3jlDBFT2si9ubXGfGjfSJwz5UgkPIZ1pBHUKXSenLGq32&#10;C9chsXZyvdWB176Sptcjh9tWPkbRUlrdEH+odYfbGsvz/mIVvI963CTx67A7n7bXn0P68b2LUan7&#10;u2nzAiLgFP7MMOMzOhTMdHQXMl60CtLlEzvnyQ1mPU6SZxBHvqxSkEUu/zcofgEAAP//AwBQSwEC&#10;LQAUAAYACAAAACEAtoM4kv4AAADhAQAAEwAAAAAAAAAAAAAAAAAAAAAAW0NvbnRlbnRfVHlwZXNd&#10;LnhtbFBLAQItABQABgAIAAAAIQA4/SH/1gAAAJQBAAALAAAAAAAAAAAAAAAAAC8BAABfcmVscy8u&#10;cmVsc1BLAQItABQABgAIAAAAIQBzFGIHYAIAANkFAAAOAAAAAAAAAAAAAAAAAC4CAABkcnMvZTJv&#10;RG9jLnhtbFBLAQItABQABgAIAAAAIQBpdeeC3wAAAAkBAAAPAAAAAAAAAAAAAAAAALoEAABkcnMv&#10;ZG93bnJldi54bWxQSwUGAAAAAAQABADzAAAAxgUAAAAA&#10;">
              <v:shape id="Shape 17405" o:spid="_x0000_s1027" style="position:absolute;width:68399;height:0;visibility:visible;mso-wrap-style:square;v-text-anchor:top" coordsize="683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5DcUA&#10;AADeAAAADwAAAGRycy9kb3ducmV2LnhtbERPTWvCQBC9F/oflhG81Y3BxJK6SmmRCJZCY7HXITsm&#10;wexsyK4m/nu3UOhtHu9zVpvRtOJKvWssK5jPIhDEpdUNVwq+D9unZxDOI2tsLZOCGznYrB8fVphp&#10;O/AXXQtfiRDCLkMFtfddJqUrazLoZrYjDtzJ9gZ9gH0ldY9DCDetjKMolQYbDg01dvRWU3kuLkbB&#10;fpHnl884+aFj857ObWzOH8dYqelkfH0B4Wn0/+I/906H+ctFlMDvO+EG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6vkNxQAAAN4AAAAPAAAAAAAAAAAAAAAAAJgCAABkcnMv&#10;ZG93bnJldi54bWxQSwUGAAAAAAQABAD1AAAAigMAAAAA&#10;" path="m6839916,l,e" filled="f" strokeweight=".85pt">
                <v:stroke miterlimit="83231f" joinstyle="miter" endcap="square"/>
                <v:path arrowok="t" textboxrect="0,0,6839916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736" w:rsidRDefault="006A3704">
    <w:pPr>
      <w:spacing w:after="0" w:line="259" w:lineRule="auto"/>
      <w:ind w:left="51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360426</wp:posOffset>
              </wp:positionV>
              <wp:extent cx="6839916" cy="10795"/>
              <wp:effectExtent l="0" t="0" r="0" b="0"/>
              <wp:wrapSquare wrapText="bothSides"/>
              <wp:docPr id="17390" name="Group 173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916" cy="10795"/>
                        <a:chOff x="0" y="0"/>
                        <a:chExt cx="6839916" cy="10795"/>
                      </a:xfrm>
                    </wpg:grpSpPr>
                    <wps:wsp>
                      <wps:cNvPr id="17391" name="Shape 17391"/>
                      <wps:cNvSpPr/>
                      <wps:spPr>
                        <a:xfrm>
                          <a:off x="0" y="0"/>
                          <a:ext cx="68399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916">
                              <a:moveTo>
                                <a:pt x="68399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795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AF701C" id="Group 17390" o:spid="_x0000_s1026" style="position:absolute;margin-left:28.35pt;margin-top:28.4pt;width:538.6pt;height:.85pt;z-index:251659264;mso-position-horizontal-relative:page;mso-position-vertical-relative:page" coordsize="68399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VsYAIAANkFAAAOAAAAZHJzL2Uyb0RvYy54bWykVMlu2zAQvRfoPxC615Ic1IkF2zk0rS9F&#10;GzTpB9AUtQDcStKW/fedGS02HDQH1wd5yNnevBnO6vGoFTtIH1pr1kk+yxImjbBla+p18vv126eH&#10;hIXITcmVNXKdnGRIHjcfP6w6V8i5bawqpWcQxISic+ukidEVaRpEIzUPM+ukAWVlveYRjr5OS887&#10;iK5VOs+yRdpZXzpvhQwBbp96ZbKh+FUlRfxZVUFGptYJYIv09fTd4TfdrHhRe+6aVgww+A0oNG8N&#10;JJ1CPfHI2d63b0LpVngbbBVnwurUVlUrJNUA1eTZVTVbb/eOaqmLrnYTTUDtFU83hxU/Ds+etSX0&#10;7v5uCQwZrqFNlJn1V0BR5+oCLLfevbhnP1zU/QmrPlZe4z/Uw45E7mkiVx4jE3C5eLhbLvNFwgTo&#10;8ux++bknXzTQoTdeovn6rl86Jk0R2wSlczBG4cxU+D+mXhruJDUgYP0XTOUjU2RCTOVYDwIAy4mm&#10;UARg7CaOaDinOnkh9iFupSWi+eF7iP3slqPEm1ESRzOKHl7Au7PveEQ/RIgi686dwjttD/LVkjZi&#10;k6Yujg0GgGcbZS5tYZourHodmGOazWoQKDXIl8Upgyj6EWGCw1YIf+hx6TbCslCtBu38PstGhpSB&#10;eMh8zzVJ8aQkwlbml6xgwAF7TkGCr3dflGcHjiuBftg4wECm6FO1Sk1e2T+90JQr1/Ah1hBmSEAh&#10;h0hoKWkbXYcVA5p+JcHDBtLGxQSQJieCZU2c/A2sU0p4US2KO1ue6IkSIfAWiBraH4Ro2HW4oC7P&#10;ZHXeyJu/AAAA//8DAFBLAwQUAAYACAAAACEAaXXngt8AAAAJAQAADwAAAGRycy9kb3ducmV2Lnht&#10;bEyPQUvDQBCF74L/YRnBm93EkFpjNqUU9VQEW0G8bbPTJDQ7G7LbJP33Tk56Gmbe48338vVkWzFg&#10;7xtHCuJFBAKpdKahSsHX4e1hBcIHTUa3jlDBFT2si9ubXGfGjfSJwz5UgkPIZ1pBHUKXSenLGq32&#10;C9chsXZyvdWB176Sptcjh9tWPkbRUlrdEH+odYfbGsvz/mIVvI963CTx67A7n7bXn0P68b2LUan7&#10;u2nzAiLgFP7MMOMzOhTMdHQXMl60CtLlEzvnyQ1mPU6SZxBHvqxSkEUu/zcofgEAAP//AwBQSwEC&#10;LQAUAAYACAAAACEAtoM4kv4AAADhAQAAEwAAAAAAAAAAAAAAAAAAAAAAW0NvbnRlbnRfVHlwZXNd&#10;LnhtbFBLAQItABQABgAIAAAAIQA4/SH/1gAAAJQBAAALAAAAAAAAAAAAAAAAAC8BAABfcmVscy8u&#10;cmVsc1BLAQItABQABgAIAAAAIQDnukVsYAIAANkFAAAOAAAAAAAAAAAAAAAAAC4CAABkcnMvZTJv&#10;RG9jLnhtbFBLAQItABQABgAIAAAAIQBpdeeC3wAAAAkBAAAPAAAAAAAAAAAAAAAAALoEAABkcnMv&#10;ZG93bnJldi54bWxQSwUGAAAAAAQABADzAAAAxgUAAAAA&#10;">
              <v:shape id="Shape 17391" o:spid="_x0000_s1027" style="position:absolute;width:68399;height:0;visibility:visible;mso-wrap-style:square;v-text-anchor:top" coordsize="683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n7MUA&#10;AADeAAAADwAAAGRycy9kb3ducmV2LnhtbERPTWvCQBC9C/6HZQq96SaptTZmFWkRCxWhWuJ1yE6T&#10;YHY2ZFeN/94tFHqbx/ucbNmbRlyoc7VlBfE4AkFcWF1zqeD7sB7NQDiPrLGxTApu5GC5GA4yTLW9&#10;8hdd9r4UIYRdigoq79tUSldUZNCNbUscuB/bGfQBdqXUHV5DuGlkEkVTabDm0FBhS28VFaf92Sj4&#10;nGw2513yfKS8fp/GNjGnbZ4o9fjQr+YgPPX+X/zn/tBh/svTawy/74Qb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afsxQAAAN4AAAAPAAAAAAAAAAAAAAAAAJgCAABkcnMv&#10;ZG93bnJldi54bWxQSwUGAAAAAAQABAD1AAAAigMAAAAA&#10;" path="m6839916,l,e" filled="f" strokeweight=".85pt">
                <v:stroke miterlimit="83231f" joinstyle="miter" endcap="square"/>
                <v:path arrowok="t" textboxrect="0,0,6839916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736" w:rsidRDefault="006A3704">
    <w:pPr>
      <w:spacing w:after="0" w:line="259" w:lineRule="auto"/>
      <w:ind w:left="51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360426</wp:posOffset>
              </wp:positionV>
              <wp:extent cx="6839916" cy="10795"/>
              <wp:effectExtent l="0" t="0" r="0" b="0"/>
              <wp:wrapSquare wrapText="bothSides"/>
              <wp:docPr id="17376" name="Group 173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916" cy="10795"/>
                        <a:chOff x="0" y="0"/>
                        <a:chExt cx="6839916" cy="10795"/>
                      </a:xfrm>
                    </wpg:grpSpPr>
                    <wps:wsp>
                      <wps:cNvPr id="17377" name="Shape 17377"/>
                      <wps:cNvSpPr/>
                      <wps:spPr>
                        <a:xfrm>
                          <a:off x="0" y="0"/>
                          <a:ext cx="68399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916">
                              <a:moveTo>
                                <a:pt x="68399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795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67D999" id="Group 17376" o:spid="_x0000_s1026" style="position:absolute;margin-left:28.35pt;margin-top:28.4pt;width:538.6pt;height:.85pt;z-index:251660288;mso-position-horizontal-relative:page;mso-position-vertical-relative:page" coordsize="68399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UOYQIAANkFAAAOAAAAZHJzL2Uyb0RvYy54bWykVNtu2zAMfR+wfxD8vtpJsaQxkvRh3fIy&#10;bMXafYAiyxdAt0lKnPz9SPoSI8X6kOXBoSTy8PBQ4vrxpBU7Sh8aazbJ7C5LmDTCFo2pNsnv12+f&#10;HhIWIjcFV9bITXKWIXncfvywbl0u57a2qpCeAYgJees2SR2jy9M0iFpqHu6skwYOS+s1j7D0VVp4&#10;3gK6Vuk8yxZpa33hvBUyBNh96g6TLeGXpRTxZ1kGGZnaJMAt0tfTd4/fdLvmeeW5qxvR0+A3sNC8&#10;MZB0hHrikbODb95A6UZ4G2wZ74TVqS3LRkiqAaqZZVfV7Lw9OKqlytvKjTKBtFc63QwrfhyfPWsK&#10;6N3yfrlImOEa2kSZWbcFErWuysFz592Le/b9RtWtsOpT6TX+Qz3sROKeR3HlKTIBm4uH+9VqBhkE&#10;nM2y5epzJ76ooUNvokT99d24dEiaIreRSuvgGoWLUuH/lHqpuZPUgID1T5RaDkqRCym1xHqQAHiO&#10;MoU8gGI3aUSXc6yT5+IQ4k5aEpofv4fY3d1isHg9WOJkBtPDC3j37jseMQ4ZosnaS6dwT9ujfLV0&#10;GrFJYxeHBgPBi48yU194bxOv7gzcMc123RuUGuxpccogi+6KMMFhKoQ/9Lh0E2FYqEbD6XyZZYNC&#10;ygAeKt9pTVY8K4m0lfklS7jgwH1GIMFX+y/KsyPHkUA/bBxwIFeMKRulxqjsn1HoypWreY/Vw/QJ&#10;CLJHQk9J0+gaVvRsupEEDxtEGwYTUBqDiJY1cYw3ME4p4aRaNPe2ONMTJUHgLZA0ND+IUT/rcEBN&#10;1+R1mcjbvwAAAP//AwBQSwMEFAAGAAgAAAAhAGl154LfAAAACQEAAA8AAABkcnMvZG93bnJldi54&#10;bWxMj0FLw0AQhe+C/2EZwZvdxJBaYzalFPVUBFtBvG2z0yQ0Oxuy2yT9905Oehpm3uPN9/L1ZFsx&#10;YO8bRwriRQQCqXSmoUrB1+HtYQXCB01Gt45QwRU9rIvbm1xnxo30icM+VIJDyGdaQR1Cl0npyxqt&#10;9gvXIbF2cr3Vgde+kqbXI4fbVj5G0VJa3RB/qHWH2xrL8/5iFbyPetwk8euwO5+2159D+vG9i1Gp&#10;+7tp8wIi4BT+zDDjMzoUzHR0FzJetArS5RM758kNZj1OkmcQR76sUpBFLv83KH4BAAD//wMAUEsB&#10;Ai0AFAAGAAgAAAAhALaDOJL+AAAA4QEAABMAAAAAAAAAAAAAAAAAAAAAAFtDb250ZW50X1R5cGVz&#10;XS54bWxQSwECLQAUAAYACAAAACEAOP0h/9YAAACUAQAACwAAAAAAAAAAAAAAAAAvAQAAX3JlbHMv&#10;LnJlbHNQSwECLQAUAAYACAAAACEAsZlFDmECAADZBQAADgAAAAAAAAAAAAAAAAAuAgAAZHJzL2Uy&#10;b0RvYy54bWxQSwECLQAUAAYACAAAACEAaXXngt8AAAAJAQAADwAAAAAAAAAAAAAAAAC7BAAAZHJz&#10;L2Rvd25yZXYueG1sUEsFBgAAAAAEAAQA8wAAAMcFAAAAAA==&#10;">
              <v:shape id="Shape 17377" o:spid="_x0000_s1027" style="position:absolute;width:68399;height:0;visibility:visible;mso-wrap-style:square;v-text-anchor:top" coordsize="683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8+cUA&#10;AADeAAAADwAAAGRycy9kb3ducmV2LnhtbERPTWvCQBC9C/0PyxR6001iayTNKqVSFCyCadHrkJ0m&#10;wexsyK6a/ntXKPQ2j/c5+XIwrbhQ7xrLCuJJBIK4tLrhSsH318d4DsJ5ZI2tZVLwSw6Wi4dRjpm2&#10;V97TpfCVCCHsMlRQe99lUrqyJoNuYjviwP3Y3qAPsK+k7vEawk0rkyiaSYMNh4YaO3qvqTwVZ6Ng&#10;+7xen3fJy5EOzWoW28ScPg+JUk+Pw9srCE+D/xf/uTc6zE+naQr3d8IN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Hz5xQAAAN4AAAAPAAAAAAAAAAAAAAAAAJgCAABkcnMv&#10;ZG93bnJldi54bWxQSwUGAAAAAAQABAD1AAAAigMAAAAA&#10;" path="m6839916,l,e" filled="f" strokeweight=".85pt">
                <v:stroke miterlimit="83231f" joinstyle="miter" endcap="square"/>
                <v:path arrowok="t" textboxrect="0,0,6839916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45F2"/>
    <w:multiLevelType w:val="multilevel"/>
    <w:tmpl w:val="17CAF08C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692162"/>
    <w:multiLevelType w:val="multilevel"/>
    <w:tmpl w:val="A8BEFDB2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CA64C2"/>
    <w:multiLevelType w:val="hybridMultilevel"/>
    <w:tmpl w:val="4858C2EE"/>
    <w:lvl w:ilvl="0" w:tplc="ACBE68DE">
      <w:start w:val="1"/>
      <w:numFmt w:val="bullet"/>
      <w:lvlText w:val="•"/>
      <w:lvlJc w:val="left"/>
      <w:pPr>
        <w:ind w:left="1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B01CD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4724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0F7A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A6B5F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07E4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BC819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6EB46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EE880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36"/>
    <w:rsid w:val="006A3704"/>
    <w:rsid w:val="00AF14DC"/>
    <w:rsid w:val="00F2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68662-21E6-4BBB-8FEA-1F04C587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1645" w:right="527" w:firstLine="556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2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F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4D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cpdf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7491</Words>
  <Characters>48023</Characters>
  <Application>Microsoft Office Word</Application>
  <DocSecurity>0</DocSecurity>
  <Lines>889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ДДУ образец</vt:lpstr>
    </vt:vector>
  </TitlesOfParts>
  <Company>SPecialiST RePack</Company>
  <LinksUpToDate>false</LinksUpToDate>
  <CharactersWithSpaces>54981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ДДУ образец</dc:title>
  <dc:subject/>
  <dc:creator>Александр Козырев</dc:creator>
  <cp:keywords/>
  <cp:lastModifiedBy>Александр Козырев</cp:lastModifiedBy>
  <cp:revision>2</cp:revision>
  <cp:lastPrinted>2019-03-21T10:25:00Z</cp:lastPrinted>
  <dcterms:created xsi:type="dcterms:W3CDTF">2019-03-21T10:25:00Z</dcterms:created>
  <dcterms:modified xsi:type="dcterms:W3CDTF">2019-03-21T10:25:00Z</dcterms:modified>
</cp:coreProperties>
</file>