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54C2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﻿</w:t>
      </w:r>
    </w:p>
    <w:p w:rsidR="00000000" w:rsidRDefault="006054C2">
      <w:pPr>
        <w:spacing w:before="100" w:beforeAutospacing="1" w:after="600" w:line="435" w:lineRule="atLeast"/>
        <w:jc w:val="center"/>
        <w:outlineLvl w:val="4"/>
        <w:divId w:val="2112771932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Соглашение о задатке № _____</w:t>
      </w:r>
    </w:p>
    <w:p w:rsidR="00000000" w:rsidRDefault="006054C2">
      <w:pPr>
        <w:spacing w:line="336" w:lineRule="auto"/>
        <w:divId w:val="211277193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6054C2">
      <w:pPr>
        <w:spacing w:line="336" w:lineRule="auto"/>
        <w:divId w:val="72001054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ЕЦ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</w:t>
      </w:r>
      <w:r>
        <w:rPr>
          <w:rFonts w:ascii="Arial" w:eastAsia="Times New Roman" w:hAnsi="Arial" w:cs="Arial"/>
          <w:color w:val="333333"/>
          <w:sz w:val="21"/>
          <w:szCs w:val="21"/>
        </w:rPr>
        <w:t>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Default="006054C2">
      <w:pPr>
        <w:spacing w:before="450" w:after="150" w:line="336" w:lineRule="auto"/>
        <w:jc w:val="center"/>
        <w:outlineLvl w:val="5"/>
        <w:divId w:val="72001054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СОГЛАШЕНИЯ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ПОКУПАТЕЛЬ передал, а ПРОДАВЕЦ получил задаток в размере __________________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______________________ рублей, в обеспечение выполнения обязательств по заключению договора купли-продажи квартиры № _______, расположенной на _______ этаже дома № _______ по адресу: ________________________________________,принадлежащей ПРОДАВЦУ на праве </w:t>
      </w:r>
      <w:r>
        <w:rPr>
          <w:rFonts w:ascii="Arial" w:eastAsiaTheme="minorEastAsia" w:hAnsi="Arial" w:cs="Arial"/>
          <w:color w:val="333333"/>
          <w:sz w:val="21"/>
          <w:szCs w:val="21"/>
        </w:rPr>
        <w:t>собственности на основании ______________ (далее по тексту – «Квартира»).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Сумма, оговоренная в п.1.1 настоящего соглашения, передается ПОКУПАТЕЛЕМ ПРОДАВЦУ в счет оплаты за вышеуказанную Квартиру общей суммой ________________________________________ р</w:t>
      </w:r>
      <w:r>
        <w:rPr>
          <w:rFonts w:ascii="Arial" w:eastAsiaTheme="minorEastAsia" w:hAnsi="Arial" w:cs="Arial"/>
          <w:color w:val="333333"/>
          <w:sz w:val="21"/>
          <w:szCs w:val="21"/>
        </w:rPr>
        <w:t>ублей и включается в стоимость оплаты за Квартиру ПОКУПАТЕЛЕМ по договору купли-продажи с ПРОДАВЦОМ. Полная стоимость Квартиры, которая будет указана в договоре купли-продажи Квартиры является ________________________________________ рублей.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1.3. Стоимость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ОБЪЕКТА недвижимости, оговоренная в п.1.2, может быть изменена только с обоюдного согласия ПРОДАВЦА и ПОКУПАТЕЛЯ.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1.4 Настоящее Соглашение действует с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 по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000000" w:rsidRDefault="006054C2">
      <w:pPr>
        <w:spacing w:before="450" w:after="150" w:line="336" w:lineRule="auto"/>
        <w:jc w:val="center"/>
        <w:outlineLvl w:val="5"/>
        <w:divId w:val="72001054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ОБЯЗАННОСТИ СТОРОН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ПОКУПАТ</w:t>
      </w:r>
      <w:r>
        <w:rPr>
          <w:rFonts w:ascii="Arial" w:eastAsiaTheme="minorEastAsia" w:hAnsi="Arial" w:cs="Arial"/>
          <w:color w:val="333333"/>
          <w:sz w:val="21"/>
          <w:szCs w:val="21"/>
        </w:rPr>
        <w:t>ЕЛЬ обязан заключить договор купли-продажи Квартиры с ПРОДАВЦОМ в течение срока действия настоящего Соглашения.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2.2. В случае отказа ПОКУПАТЕЛЯ от заключения договора купли-продажи Квартиры с ПРОДАВЦОМ (неисполнение действий по вине ПОКУПАТЕЛЯ), сумма зада</w:t>
      </w:r>
      <w:r>
        <w:rPr>
          <w:rFonts w:ascii="Arial" w:eastAsiaTheme="minorEastAsia" w:hAnsi="Arial" w:cs="Arial"/>
          <w:color w:val="333333"/>
          <w:sz w:val="21"/>
          <w:szCs w:val="21"/>
        </w:rPr>
        <w:t>тка, оговоренная в п.1.1 настоящего Соглашения, остается у ПРОДАВЦА.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 ПРОДАВЕЦ обязан после получения задатка, оговоренного в п.1.1 настоящего Соглашения, не заключать договор купли-продажи Квартиры или иных договоров отчуждения Квартиры с иными лицами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в течение срока действия настоящего Соглашения.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 В случае отказа ПРОДАВЦА от заключения договора купли-продажи Квартиры с ПРОДАВЦОМ (неисполнение действия по вине ПРОДАВЦА), ПРОДАВЕЦ выплачивает ПОКУПАТЕЛЮ двойную сумму задатка, оговоренную в п.1.1 на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стоящего Соглашения, в течение 10 рабочих дней с момента расторжения настоящего Соглашения. 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2.5. Сторона, ответственная за неисполнение настоящего Соглашения, обязана возместить другой стороне все понесенные убытки, связанные с неисполнением обязательств </w:t>
      </w:r>
      <w:r>
        <w:rPr>
          <w:rFonts w:ascii="Arial" w:eastAsiaTheme="minorEastAsia" w:hAnsi="Arial" w:cs="Arial"/>
          <w:color w:val="333333"/>
          <w:sz w:val="21"/>
          <w:szCs w:val="21"/>
        </w:rPr>
        <w:t>по настоящему Соглашению.</w:t>
      </w:r>
    </w:p>
    <w:p w:rsidR="00000000" w:rsidRDefault="006054C2">
      <w:pPr>
        <w:spacing w:before="450" w:after="150" w:line="336" w:lineRule="auto"/>
        <w:jc w:val="center"/>
        <w:outlineLvl w:val="5"/>
        <w:divId w:val="72001054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ОТВЕТСТВЕННОСТЬ СТОРОН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Стороны действуют добровольн</w:t>
      </w:r>
      <w:r>
        <w:rPr>
          <w:rFonts w:ascii="Arial" w:eastAsiaTheme="minorEastAsia" w:hAnsi="Arial" w:cs="Arial"/>
          <w:color w:val="333333"/>
          <w:sz w:val="21"/>
          <w:szCs w:val="21"/>
        </w:rPr>
        <w:t>о, являются полностью дееспособными, под опекой, попечительством и патронажем не состоят, не страдают заболеваниями, в том числе психическими, не находятся в ином состоянии, лишающем их возможности понимать значение своих действий и руководить ими.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3.3. Ст</w:t>
      </w:r>
      <w:r>
        <w:rPr>
          <w:rFonts w:ascii="Arial" w:eastAsiaTheme="minorEastAsia" w:hAnsi="Arial" w:cs="Arial"/>
          <w:color w:val="333333"/>
          <w:sz w:val="21"/>
          <w:szCs w:val="21"/>
        </w:rPr>
        <w:t>ороны гарантируют, что они заключают настоящее Соглашение не вследствие стечения тяжелых обстоятельств или на крайне невыгодных для себя условиях и что настоящее Соглашение не является для них кабальной сделкой.</w:t>
      </w:r>
    </w:p>
    <w:p w:rsidR="00000000" w:rsidRDefault="006054C2">
      <w:pPr>
        <w:spacing w:before="450" w:after="150" w:line="336" w:lineRule="auto"/>
        <w:jc w:val="center"/>
        <w:outlineLvl w:val="5"/>
        <w:divId w:val="72001054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ПОРЯДОК ИЗМЕНЕНИЯ И СРОК ДЕЙСТВИЯ СОГЛАШЕ</w:t>
      </w:r>
      <w:r>
        <w:rPr>
          <w:rFonts w:ascii="Arial" w:eastAsia="Times New Roman" w:hAnsi="Arial" w:cs="Arial"/>
          <w:caps/>
          <w:color w:val="333333"/>
          <w:sz w:val="29"/>
          <w:szCs w:val="29"/>
        </w:rPr>
        <w:t>НИЯ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Настоящее Соглашение вступает в силу с момента подписания.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Настоящее Соглашение будет считаться исполненным после выполнения взаимных обязательств и урегулирования всех расчетов между Сторонами.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По взаимному соглашению Стороны могут внес</w:t>
      </w:r>
      <w:r>
        <w:rPr>
          <w:rFonts w:ascii="Arial" w:eastAsiaTheme="minorEastAsia" w:hAnsi="Arial" w:cs="Arial"/>
          <w:color w:val="333333"/>
          <w:sz w:val="21"/>
          <w:szCs w:val="21"/>
        </w:rPr>
        <w:t>ти в настоящее Соглашение необходимые дополнения либо изменения, которые будут иметь силу, если будут подписаны уполномоченными представителями Сторон.</w:t>
      </w:r>
    </w:p>
    <w:p w:rsidR="00000000" w:rsidRDefault="006054C2">
      <w:pPr>
        <w:spacing w:before="450" w:after="150" w:line="336" w:lineRule="auto"/>
        <w:jc w:val="center"/>
        <w:outlineLvl w:val="5"/>
        <w:divId w:val="72001054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ПОРЯДОК РАЗРЕШЕНИЯ СПОРОВ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5.1. Все споры или разногласия, возникающие между Сторонами по настоящему С</w:t>
      </w:r>
      <w:r>
        <w:rPr>
          <w:rFonts w:ascii="Arial" w:eastAsiaTheme="minorEastAsia" w:hAnsi="Arial" w:cs="Arial"/>
          <w:color w:val="333333"/>
          <w:sz w:val="21"/>
          <w:szCs w:val="21"/>
        </w:rPr>
        <w:t>оглашению или в связи с ним, разрешаются путем переговоров между Сторонами.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В случае невозможности разрешения разногласий путем переговоров они подлежат рассмотрению в суде г. ____________________ на основании права Российской Федерации и в порядке, установленном законодательством Российской Федерации.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5.3. По вопросам, не ур</w:t>
      </w:r>
      <w:r>
        <w:rPr>
          <w:rFonts w:ascii="Arial" w:eastAsiaTheme="minorEastAsia" w:hAnsi="Arial" w:cs="Arial"/>
          <w:color w:val="333333"/>
          <w:sz w:val="21"/>
          <w:szCs w:val="21"/>
        </w:rPr>
        <w:t>егулированным Соглашением,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Соглашени</w:t>
      </w:r>
      <w:r>
        <w:rPr>
          <w:rFonts w:ascii="Arial" w:eastAsiaTheme="minorEastAsia" w:hAnsi="Arial" w:cs="Arial"/>
          <w:color w:val="333333"/>
          <w:sz w:val="21"/>
          <w:szCs w:val="21"/>
        </w:rPr>
        <w:t>я положениям законов и иных правовых актов подлежит применению закон или иной правовой акт.</w:t>
      </w:r>
    </w:p>
    <w:p w:rsidR="00000000" w:rsidRDefault="006054C2">
      <w:pPr>
        <w:spacing w:before="450" w:after="150" w:line="336" w:lineRule="auto"/>
        <w:jc w:val="center"/>
        <w:outlineLvl w:val="5"/>
        <w:divId w:val="72001054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ФОРС-МАЖОР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6.1. Ни одна из Сторон не несет ответственности перед другой Стороной за невыполнение обязательств, обусловленное обстоятельствами, возникшими помимо </w:t>
      </w:r>
      <w:r>
        <w:rPr>
          <w:rFonts w:ascii="Arial" w:eastAsiaTheme="minorEastAsia" w:hAnsi="Arial" w:cs="Arial"/>
          <w:color w:val="333333"/>
          <w:sz w:val="21"/>
          <w:szCs w:val="21"/>
        </w:rPr>
        <w:t>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6.2. Сторона, которая не может исполн</w:t>
      </w:r>
      <w:r>
        <w:rPr>
          <w:rFonts w:ascii="Arial" w:eastAsiaTheme="minorEastAsia" w:hAnsi="Arial" w:cs="Arial"/>
          <w:color w:val="333333"/>
          <w:sz w:val="21"/>
          <w:szCs w:val="21"/>
        </w:rPr>
        <w:t>ить своего обязательства, должна известить другую Сторону о препятствии и его влиянии на исполнение обязательств по Соглашению в разумный срок с момента возникновения этих обстоятельств.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6.3. Дальнейшая судьба настоящего Соглашения в таких случаях должна б</w:t>
      </w:r>
      <w:r>
        <w:rPr>
          <w:rFonts w:ascii="Arial" w:eastAsiaTheme="minorEastAsia" w:hAnsi="Arial" w:cs="Arial"/>
          <w:color w:val="333333"/>
          <w:sz w:val="21"/>
          <w:szCs w:val="21"/>
        </w:rPr>
        <w:t>ыть определена соглашением Сторон. При недостижении согласия Стороны вправе обратиться в суд г. Москвы для решения этого вопроса.</w:t>
      </w:r>
    </w:p>
    <w:p w:rsidR="00000000" w:rsidRDefault="006054C2">
      <w:pPr>
        <w:spacing w:before="450" w:after="150" w:line="336" w:lineRule="auto"/>
        <w:jc w:val="center"/>
        <w:outlineLvl w:val="5"/>
        <w:divId w:val="72001054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ЗАКЛЮЧИТЕЛЬНЫЕ ПОЛОЖЕНИЯ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Любые изменения и дополнения к настоящему Соглашению имеют силу только в том случае, если они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оформлены в письменном виде и подписаны обеими Сторонами.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7.2. Настоящее Соглашения составлен в двух экземплярах, имеющих одинаковую юридическую силу. </w:t>
      </w:r>
    </w:p>
    <w:p w:rsidR="00000000" w:rsidRDefault="006054C2">
      <w:pPr>
        <w:spacing w:before="210" w:after="210" w:line="336" w:lineRule="auto"/>
        <w:divId w:val="720010549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7.3. Во всем остальном, не предусмотренном настоящим Соглашением, Стороны будут руководствоваться дейст</w:t>
      </w:r>
      <w:r>
        <w:rPr>
          <w:rFonts w:ascii="Arial" w:eastAsiaTheme="minorEastAsia" w:hAnsi="Arial" w:cs="Arial"/>
          <w:color w:val="333333"/>
          <w:sz w:val="21"/>
          <w:szCs w:val="21"/>
        </w:rPr>
        <w:t>вующим законодательством РФ.</w:t>
      </w:r>
    </w:p>
    <w:p w:rsidR="00000000" w:rsidRDefault="006054C2">
      <w:pPr>
        <w:spacing w:before="450" w:after="150" w:line="336" w:lineRule="auto"/>
        <w:jc w:val="center"/>
        <w:outlineLvl w:val="5"/>
        <w:divId w:val="72001054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РЕКВИЗИТЫ И ПОДПИСИ СТОРОН</w:t>
      </w:r>
    </w:p>
    <w:p w:rsidR="00000000" w:rsidRDefault="006054C2">
      <w:pPr>
        <w:spacing w:line="336" w:lineRule="auto"/>
        <w:divId w:val="3624452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6054C2">
      <w:pPr>
        <w:numPr>
          <w:ilvl w:val="0"/>
          <w:numId w:val="1"/>
        </w:numPr>
        <w:spacing w:before="100" w:beforeAutospacing="1" w:after="100" w:afterAutospacing="1" w:line="336" w:lineRule="auto"/>
        <w:divId w:val="3624452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6054C2">
      <w:pPr>
        <w:numPr>
          <w:ilvl w:val="0"/>
          <w:numId w:val="1"/>
        </w:numPr>
        <w:spacing w:before="100" w:beforeAutospacing="1" w:after="100" w:afterAutospacing="1" w:line="336" w:lineRule="auto"/>
        <w:divId w:val="3624452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6054C2">
      <w:pPr>
        <w:numPr>
          <w:ilvl w:val="0"/>
          <w:numId w:val="1"/>
        </w:numPr>
        <w:spacing w:before="100" w:beforeAutospacing="1" w:after="100" w:afterAutospacing="1" w:line="336" w:lineRule="auto"/>
        <w:divId w:val="3624452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6054C2">
      <w:pPr>
        <w:numPr>
          <w:ilvl w:val="0"/>
          <w:numId w:val="1"/>
        </w:numPr>
        <w:spacing w:before="100" w:beforeAutospacing="1" w:after="100" w:afterAutospacing="1" w:line="336" w:lineRule="auto"/>
        <w:divId w:val="3624452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6054C2">
      <w:pPr>
        <w:numPr>
          <w:ilvl w:val="0"/>
          <w:numId w:val="1"/>
        </w:numPr>
        <w:spacing w:before="100" w:beforeAutospacing="1" w:after="100" w:afterAutospacing="1" w:line="336" w:lineRule="auto"/>
        <w:divId w:val="3624452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6054C2">
      <w:pPr>
        <w:numPr>
          <w:ilvl w:val="0"/>
          <w:numId w:val="1"/>
        </w:numPr>
        <w:spacing w:before="100" w:beforeAutospacing="1" w:after="100" w:afterAutospacing="1" w:line="336" w:lineRule="auto"/>
        <w:divId w:val="3624452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6054C2">
      <w:pPr>
        <w:numPr>
          <w:ilvl w:val="0"/>
          <w:numId w:val="1"/>
        </w:numPr>
        <w:spacing w:before="300" w:after="100" w:afterAutospacing="1" w:line="336" w:lineRule="auto"/>
        <w:divId w:val="3624452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6054C2">
      <w:pPr>
        <w:spacing w:line="336" w:lineRule="auto"/>
        <w:divId w:val="15289814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6054C2">
      <w:pPr>
        <w:numPr>
          <w:ilvl w:val="0"/>
          <w:numId w:val="2"/>
        </w:numPr>
        <w:spacing w:before="100" w:beforeAutospacing="1" w:after="100" w:afterAutospacing="1" w:line="336" w:lineRule="auto"/>
        <w:divId w:val="15289814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6054C2">
      <w:pPr>
        <w:numPr>
          <w:ilvl w:val="0"/>
          <w:numId w:val="2"/>
        </w:numPr>
        <w:spacing w:before="100" w:beforeAutospacing="1" w:after="100" w:afterAutospacing="1" w:line="336" w:lineRule="auto"/>
        <w:divId w:val="15289814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6054C2">
      <w:pPr>
        <w:numPr>
          <w:ilvl w:val="0"/>
          <w:numId w:val="2"/>
        </w:numPr>
        <w:spacing w:before="100" w:beforeAutospacing="1" w:after="100" w:afterAutospacing="1" w:line="336" w:lineRule="auto"/>
        <w:divId w:val="15289814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6054C2">
      <w:pPr>
        <w:numPr>
          <w:ilvl w:val="0"/>
          <w:numId w:val="2"/>
        </w:numPr>
        <w:spacing w:before="100" w:beforeAutospacing="1" w:after="100" w:afterAutospacing="1" w:line="336" w:lineRule="auto"/>
        <w:divId w:val="15289814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6054C2">
      <w:pPr>
        <w:numPr>
          <w:ilvl w:val="0"/>
          <w:numId w:val="2"/>
        </w:numPr>
        <w:spacing w:before="100" w:beforeAutospacing="1" w:after="100" w:afterAutospacing="1" w:line="336" w:lineRule="auto"/>
        <w:divId w:val="15289814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6054C2">
      <w:pPr>
        <w:numPr>
          <w:ilvl w:val="0"/>
          <w:numId w:val="2"/>
        </w:numPr>
        <w:spacing w:before="100" w:beforeAutospacing="1" w:after="100" w:afterAutospacing="1" w:line="336" w:lineRule="auto"/>
        <w:divId w:val="15289814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6054C2" w:rsidRPr="00935D52" w:rsidRDefault="006054C2" w:rsidP="00935D52">
      <w:pPr>
        <w:numPr>
          <w:ilvl w:val="0"/>
          <w:numId w:val="2"/>
        </w:numPr>
        <w:spacing w:before="300" w:after="100" w:afterAutospacing="1" w:line="336" w:lineRule="auto"/>
        <w:divId w:val="152898142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6054C2" w:rsidRPr="0093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25E"/>
    <w:multiLevelType w:val="multilevel"/>
    <w:tmpl w:val="9F80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BE1BC0"/>
    <w:multiLevelType w:val="multilevel"/>
    <w:tmpl w:val="8F7A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935D52"/>
    <w:rsid w:val="006054C2"/>
    <w:rsid w:val="0093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Ttulo4">
    <w:name w:val="heading 4"/>
    <w:basedOn w:val="Normal"/>
    <w:link w:val="Ttulo4Car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Normal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Normal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Fuentedeprrafopredeter"/>
  </w:style>
  <w:style w:type="character" w:customStyle="1" w:styleId="dannye">
    <w:name w:val="dannye"/>
    <w:basedOn w:val="Fuentedeprrafopredeter"/>
  </w:style>
  <w:style w:type="paragraph" w:customStyle="1" w:styleId="gorod1">
    <w:name w:val="gorod1"/>
    <w:basedOn w:val="Normal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Normal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Normal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Normal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Normal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Normal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Normal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Fuentedeprrafopredeter"/>
    <w:rPr>
      <w:shd w:val="clear" w:color="auto" w:fill="FFFFFF"/>
    </w:rPr>
  </w:style>
  <w:style w:type="character" w:customStyle="1" w:styleId="dannye1">
    <w:name w:val="dannye1"/>
    <w:basedOn w:val="Fuentedeprrafopredeter"/>
    <w:rPr>
      <w:i/>
      <w:iCs/>
      <w:vanish w:val="0"/>
      <w:webHidden w:val="0"/>
      <w:specVanish w:val="0"/>
    </w:rPr>
  </w:style>
  <w:style w:type="paragraph" w:customStyle="1" w:styleId="di1">
    <w:name w:val="di1"/>
    <w:basedOn w:val="Normal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Fuentedeprrafopredeter"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193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6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5909</Characters>
  <Application>Microsoft Office Word</Application>
  <DocSecurity>0</DocSecurity>
  <Lines>120</Lines>
  <Paragraphs>42</Paragraphs>
  <ScaleCrop>false</ScaleCrop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 задатке при купле-продаже квартиры</dc:title>
  <dc:creator>Usuario</dc:creator>
  <cp:lastModifiedBy>Usuario</cp:lastModifiedBy>
  <cp:revision>2</cp:revision>
  <dcterms:created xsi:type="dcterms:W3CDTF">2019-02-18T05:03:00Z</dcterms:created>
  <dcterms:modified xsi:type="dcterms:W3CDTF">2019-02-18T05:03:00Z</dcterms:modified>
</cp:coreProperties>
</file>